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DDA" w:rsidRDefault="00D25DDA" w:rsidP="003B6FE7">
      <w:pPr>
        <w:shd w:val="clear" w:color="auto" w:fill="FFFFFF"/>
        <w:autoSpaceDE w:val="0"/>
        <w:autoSpaceDN w:val="0"/>
        <w:adjustRightInd w:val="0"/>
        <w:rPr>
          <w:u w:val="single"/>
        </w:rPr>
      </w:pPr>
      <w:bookmarkStart w:id="0" w:name="_GoBack"/>
      <w:r>
        <w:rPr>
          <w:noProof/>
          <w:u w:val="single"/>
        </w:rPr>
        <w:drawing>
          <wp:inline distT="0" distB="0" distL="0" distR="0">
            <wp:extent cx="6300470" cy="86696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u w:val="single"/>
        </w:rPr>
        <w:br w:type="page"/>
      </w:r>
    </w:p>
    <w:p w:rsidR="003B6FE7" w:rsidRDefault="003B6FE7" w:rsidP="003B6FE7">
      <w:pPr>
        <w:shd w:val="clear" w:color="auto" w:fill="FFFFFF"/>
        <w:autoSpaceDE w:val="0"/>
        <w:autoSpaceDN w:val="0"/>
        <w:adjustRightInd w:val="0"/>
        <w:rPr>
          <w:u w:val="single"/>
        </w:rPr>
      </w:pPr>
      <w:r>
        <w:rPr>
          <w:u w:val="single"/>
        </w:rPr>
        <w:lastRenderedPageBreak/>
        <w:t>Муниципальное учреждение</w:t>
      </w:r>
    </w:p>
    <w:p w:rsidR="003B6FE7" w:rsidRDefault="003B6FE7" w:rsidP="003B6FE7">
      <w:pPr>
        <w:shd w:val="clear" w:color="auto" w:fill="FFFFFF"/>
        <w:autoSpaceDE w:val="0"/>
        <w:autoSpaceDN w:val="0"/>
        <w:adjustRightInd w:val="0"/>
        <w:rPr>
          <w:u w:val="single"/>
        </w:rPr>
      </w:pPr>
      <w:r>
        <w:rPr>
          <w:u w:val="single"/>
        </w:rPr>
        <w:t>1.7. Состав семей</w:t>
      </w:r>
      <w:proofErr w:type="gramStart"/>
      <w:r>
        <w:rPr>
          <w:u w:val="single"/>
        </w:rPr>
        <w:t xml:space="preserve"> :</w:t>
      </w:r>
      <w:proofErr w:type="gramEnd"/>
      <w:r>
        <w:rPr>
          <w:u w:val="single"/>
        </w:rPr>
        <w:t xml:space="preserve"> </w:t>
      </w:r>
    </w:p>
    <w:p w:rsidR="003B6FE7" w:rsidRPr="005821FD" w:rsidRDefault="003B6FE7" w:rsidP="003B6FE7">
      <w:pPr>
        <w:shd w:val="clear" w:color="auto" w:fill="FFFFFF"/>
        <w:autoSpaceDE w:val="0"/>
        <w:autoSpaceDN w:val="0"/>
        <w:adjustRightInd w:val="0"/>
      </w:pPr>
      <w:r w:rsidRPr="005821FD">
        <w:t>Полная-    104   , неп</w:t>
      </w:r>
      <w:r w:rsidR="00FE4D07" w:rsidRPr="005821FD">
        <w:t>олная -  2     , многодетная -22</w:t>
      </w:r>
    </w:p>
    <w:p w:rsidR="003B6FE7" w:rsidRDefault="003B6FE7" w:rsidP="003B6FE7">
      <w:pPr>
        <w:pStyle w:val="a4"/>
        <w:ind w:firstLine="72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Муниципальное бюджетное дошкольное образовательное учреждение центр развития ребенк</w:t>
      </w:r>
      <w:proofErr w:type="gramStart"/>
      <w:r>
        <w:rPr>
          <w:b w:val="0"/>
          <w:bCs w:val="0"/>
          <w:sz w:val="24"/>
          <w:szCs w:val="24"/>
        </w:rPr>
        <w:t>а-</w:t>
      </w:r>
      <w:proofErr w:type="gramEnd"/>
      <w:r>
        <w:rPr>
          <w:b w:val="0"/>
          <w:bCs w:val="0"/>
          <w:sz w:val="24"/>
          <w:szCs w:val="24"/>
        </w:rPr>
        <w:t xml:space="preserve"> детский сад № 20 «Кристаллик»  был основан  в 1967 году.</w:t>
      </w:r>
    </w:p>
    <w:p w:rsidR="003B6FE7" w:rsidRDefault="003B6FE7" w:rsidP="003B6FE7">
      <w:pPr>
        <w:pStyle w:val="a4"/>
        <w:ind w:firstLine="72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В МБДОУ функционирует 4 группы общеразвивающей направленности с режимом </w:t>
      </w:r>
      <w:proofErr w:type="gramStart"/>
      <w:r>
        <w:rPr>
          <w:b w:val="0"/>
          <w:bCs w:val="0"/>
          <w:sz w:val="24"/>
          <w:szCs w:val="24"/>
        </w:rPr>
        <w:t>функционирования полного дня</w:t>
      </w:r>
      <w:proofErr w:type="gramEnd"/>
      <w:r>
        <w:rPr>
          <w:b w:val="0"/>
          <w:bCs w:val="0"/>
          <w:sz w:val="24"/>
          <w:szCs w:val="24"/>
        </w:rPr>
        <w:t xml:space="preserve">  </w:t>
      </w:r>
    </w:p>
    <w:p w:rsidR="003B6FE7" w:rsidRDefault="003B6FE7" w:rsidP="003B6FE7">
      <w:pPr>
        <w:pStyle w:val="a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-   1 группа младшего  возраста для детей от 2 до 3 лет,</w:t>
      </w:r>
    </w:p>
    <w:p w:rsidR="003B6FE7" w:rsidRDefault="003B6FE7" w:rsidP="003B6FE7">
      <w:pPr>
        <w:pStyle w:val="a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-   3 группы дошкольного возраста для детей от 3 до 7 лет,</w:t>
      </w:r>
    </w:p>
    <w:p w:rsidR="003B6FE7" w:rsidRDefault="003B6FE7" w:rsidP="003B6FE7">
      <w:pPr>
        <w:pStyle w:val="a4"/>
        <w:jc w:val="both"/>
        <w:rPr>
          <w:b w:val="0"/>
          <w:bCs w:val="0"/>
          <w:sz w:val="24"/>
          <w:szCs w:val="24"/>
        </w:rPr>
      </w:pPr>
    </w:p>
    <w:p w:rsidR="003B6FE7" w:rsidRPr="00FE4D07" w:rsidRDefault="00FE4D07" w:rsidP="003B6FE7">
      <w:pPr>
        <w:shd w:val="clear" w:color="auto" w:fill="FFFFFF"/>
        <w:autoSpaceDE w:val="0"/>
        <w:autoSpaceDN w:val="0"/>
        <w:adjustRightInd w:val="0"/>
      </w:pPr>
      <w:r w:rsidRPr="00FE4D07">
        <w:t>На 01.09.2023</w:t>
      </w:r>
      <w:r w:rsidR="003B6FE7" w:rsidRPr="00FE4D07">
        <w:t xml:space="preserve"> года дошкольное учреждение</w:t>
      </w:r>
      <w:r w:rsidRPr="00FE4D07">
        <w:t xml:space="preserve"> укомплектовано 4 группами , 128</w:t>
      </w:r>
      <w:r w:rsidR="003B6FE7" w:rsidRPr="00FE4D07">
        <w:t xml:space="preserve"> детей:</w:t>
      </w:r>
    </w:p>
    <w:p w:rsidR="003B6FE7" w:rsidRPr="00FE4D07" w:rsidRDefault="00FE4D07" w:rsidP="003B6FE7">
      <w:pPr>
        <w:shd w:val="clear" w:color="auto" w:fill="FFFFFF"/>
        <w:autoSpaceDE w:val="0"/>
        <w:autoSpaceDN w:val="0"/>
        <w:adjustRightInd w:val="0"/>
      </w:pPr>
      <w:r w:rsidRPr="00FE4D07">
        <w:t>1 младшая группа- 31 ребенок, средняя группа – 31 ребенок, старшая группа – 32 ребенка</w:t>
      </w:r>
      <w:r w:rsidR="003B6FE7" w:rsidRPr="00FE4D07">
        <w:t>, подг</w:t>
      </w:r>
      <w:r w:rsidRPr="00FE4D07">
        <w:t>отовительная к школе группа – 34</w:t>
      </w:r>
      <w:r w:rsidR="003B6FE7" w:rsidRPr="00FE4D07">
        <w:t xml:space="preserve"> ребенка</w:t>
      </w:r>
    </w:p>
    <w:p w:rsidR="003B6FE7" w:rsidRPr="00D14ECC" w:rsidRDefault="003B6FE7" w:rsidP="003B6FE7">
      <w:pPr>
        <w:shd w:val="clear" w:color="auto" w:fill="FFFFFF"/>
        <w:autoSpaceDE w:val="0"/>
        <w:autoSpaceDN w:val="0"/>
        <w:adjustRightInd w:val="0"/>
      </w:pPr>
      <w:r w:rsidRPr="00D14ECC">
        <w:t>Сре</w:t>
      </w:r>
      <w:r w:rsidR="00D14ECC" w:rsidRPr="00D14ECC">
        <w:t>ди воспитанников</w:t>
      </w:r>
      <w:proofErr w:type="gramStart"/>
      <w:r w:rsidR="00D14ECC" w:rsidRPr="00D14ECC">
        <w:t xml:space="preserve"> :</w:t>
      </w:r>
      <w:proofErr w:type="gramEnd"/>
      <w:r w:rsidR="00D14ECC" w:rsidRPr="00D14ECC">
        <w:t xml:space="preserve"> мальчиков- 73</w:t>
      </w:r>
      <w:r w:rsidRPr="00D14ECC">
        <w:t xml:space="preserve">   , девочек- 55</w:t>
      </w:r>
    </w:p>
    <w:p w:rsidR="003B6FE7" w:rsidRDefault="003B6FE7" w:rsidP="003B6FE7">
      <w:pPr>
        <w:shd w:val="clear" w:color="auto" w:fill="FFFFFF"/>
        <w:autoSpaceDE w:val="0"/>
        <w:autoSpaceDN w:val="0"/>
        <w:adjustRightInd w:val="0"/>
      </w:pPr>
    </w:p>
    <w:p w:rsidR="003B6FE7" w:rsidRDefault="003B6FE7" w:rsidP="003B6FE7">
      <w:pPr>
        <w:pStyle w:val="a4"/>
        <w:jc w:val="left"/>
        <w:rPr>
          <w:sz w:val="24"/>
          <w:szCs w:val="24"/>
        </w:rPr>
      </w:pPr>
      <w:r>
        <w:rPr>
          <w:color w:val="0000FF"/>
          <w:sz w:val="24"/>
          <w:szCs w:val="24"/>
        </w:rPr>
        <w:t xml:space="preserve">                     </w:t>
      </w:r>
      <w:r>
        <w:rPr>
          <w:sz w:val="24"/>
          <w:szCs w:val="24"/>
        </w:rPr>
        <w:t>Нормативно-правовая база  МБДОУ:</w:t>
      </w:r>
    </w:p>
    <w:p w:rsidR="003B6FE7" w:rsidRDefault="003B6FE7" w:rsidP="003B6FE7">
      <w:pPr>
        <w:pStyle w:val="a4"/>
        <w:rPr>
          <w:bCs w:val="0"/>
          <w:sz w:val="24"/>
          <w:szCs w:val="24"/>
        </w:rPr>
      </w:pPr>
    </w:p>
    <w:p w:rsidR="003B6FE7" w:rsidRDefault="003B6FE7" w:rsidP="003B6FE7">
      <w:pPr>
        <w:pStyle w:val="a4"/>
        <w:ind w:firstLine="72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Деятельность МБДОУ осуществляется в соответствии с нормативн</w:t>
      </w:r>
      <w:proofErr w:type="gramStart"/>
      <w:r>
        <w:rPr>
          <w:b w:val="0"/>
          <w:bCs w:val="0"/>
          <w:sz w:val="24"/>
          <w:szCs w:val="24"/>
        </w:rPr>
        <w:t>о-</w:t>
      </w:r>
      <w:proofErr w:type="gramEnd"/>
      <w:r>
        <w:rPr>
          <w:b w:val="0"/>
          <w:bCs w:val="0"/>
          <w:sz w:val="24"/>
          <w:szCs w:val="24"/>
        </w:rPr>
        <w:t xml:space="preserve"> правовыми документами, регламентирующими деятельность образовательных учреждений и локальными актами МБДОУ.</w:t>
      </w:r>
    </w:p>
    <w:p w:rsidR="003B6FE7" w:rsidRDefault="003B6FE7" w:rsidP="003B6FE7">
      <w:pPr>
        <w:shd w:val="clear" w:color="auto" w:fill="FFFFFF"/>
        <w:autoSpaceDE w:val="0"/>
        <w:autoSpaceDN w:val="0"/>
        <w:adjustRightInd w:val="0"/>
        <w:rPr>
          <w:u w:val="single"/>
        </w:rPr>
      </w:pPr>
      <w:r>
        <w:rPr>
          <w:u w:val="single"/>
        </w:rPr>
        <w:t>Устав  муниципального бюджетного дошкольного образовательного учреждения центра развития ребенк</w:t>
      </w:r>
      <w:proofErr w:type="gramStart"/>
      <w:r>
        <w:rPr>
          <w:u w:val="single"/>
        </w:rPr>
        <w:t>а-</w:t>
      </w:r>
      <w:proofErr w:type="gramEnd"/>
      <w:r>
        <w:rPr>
          <w:u w:val="single"/>
        </w:rPr>
        <w:t xml:space="preserve"> детского сада № 20 «Кристаллик»  в новой редакции  утвержден приказом Управления образования  Администрации города Ессентуки № 308 от 27.05.2015г. </w:t>
      </w:r>
    </w:p>
    <w:p w:rsidR="003B6FE7" w:rsidRDefault="003B6FE7" w:rsidP="003B6FE7">
      <w:pPr>
        <w:shd w:val="clear" w:color="auto" w:fill="FFFFFF"/>
        <w:autoSpaceDE w:val="0"/>
        <w:autoSpaceDN w:val="0"/>
        <w:adjustRightInd w:val="0"/>
        <w:rPr>
          <w:u w:val="single"/>
        </w:rPr>
      </w:pPr>
      <w:r>
        <w:rPr>
          <w:bCs/>
        </w:rPr>
        <w:t xml:space="preserve"> </w:t>
      </w:r>
      <w:r>
        <w:rPr>
          <w:bCs/>
          <w:u w:val="single"/>
        </w:rPr>
        <w:t>Свидетельство</w:t>
      </w:r>
      <w:r>
        <w:rPr>
          <w:u w:val="single"/>
        </w:rPr>
        <w:t xml:space="preserve"> о государственной регистрации предприятия № 91-98/с-226 от 06.03.1998г., выдано администрацией г. Ессентуки</w:t>
      </w:r>
      <w:proofErr w:type="gramStart"/>
      <w:r>
        <w:rPr>
          <w:u w:val="single"/>
        </w:rPr>
        <w:t xml:space="preserve"> .</w:t>
      </w:r>
      <w:proofErr w:type="gramEnd"/>
    </w:p>
    <w:p w:rsidR="003B6FE7" w:rsidRDefault="003B6FE7" w:rsidP="003B6FE7">
      <w:pPr>
        <w:shd w:val="clear" w:color="auto" w:fill="FFFFFF"/>
        <w:autoSpaceDE w:val="0"/>
        <w:autoSpaceDN w:val="0"/>
        <w:adjustRightInd w:val="0"/>
      </w:pPr>
      <w:r>
        <w:rPr>
          <w:bCs/>
        </w:rPr>
        <w:t>Лицензия</w:t>
      </w:r>
      <w:r>
        <w:t xml:space="preserve">    </w:t>
      </w:r>
      <w:r>
        <w:rPr>
          <w:u w:val="single"/>
        </w:rPr>
        <w:t>серия 26 Л 01  № 0000980  Регистрационный номер № 4732 от 20.04. 2016г. на осуществление образовательной деятельности</w:t>
      </w:r>
      <w:proofErr w:type="gramStart"/>
      <w:r>
        <w:rPr>
          <w:u w:val="single"/>
        </w:rPr>
        <w:t xml:space="preserve"> .</w:t>
      </w:r>
      <w:proofErr w:type="gramEnd"/>
      <w:r>
        <w:rPr>
          <w:u w:val="single"/>
        </w:rPr>
        <w:t xml:space="preserve"> Срок действия – бессрочно </w:t>
      </w:r>
    </w:p>
    <w:p w:rsidR="003B6FE7" w:rsidRDefault="003B6FE7" w:rsidP="003B6FE7">
      <w:pPr>
        <w:shd w:val="clear" w:color="auto" w:fill="FFFFFF"/>
        <w:autoSpaceDE w:val="0"/>
        <w:autoSpaceDN w:val="0"/>
        <w:adjustRightInd w:val="0"/>
      </w:pPr>
      <w:r>
        <w:t>Свидетельство  о государственной регистрации права  Литер</w:t>
      </w:r>
      <w:proofErr w:type="gramStart"/>
      <w:r>
        <w:t xml:space="preserve"> А</w:t>
      </w:r>
      <w:proofErr w:type="gramEnd"/>
      <w:r>
        <w:t xml:space="preserve"> – 26-АЗ 657256 Дата выдачи 22.12.2011г. </w:t>
      </w:r>
    </w:p>
    <w:p w:rsidR="003B6FE7" w:rsidRDefault="003B6FE7" w:rsidP="003B6FE7">
      <w:pPr>
        <w:shd w:val="clear" w:color="auto" w:fill="FFFFFF"/>
        <w:autoSpaceDE w:val="0"/>
        <w:autoSpaceDN w:val="0"/>
        <w:adjustRightInd w:val="0"/>
      </w:pPr>
      <w:r>
        <w:t xml:space="preserve">     Свидетельство  о государственной регистрации права  Литер</w:t>
      </w:r>
      <w:proofErr w:type="gramStart"/>
      <w:r>
        <w:t xml:space="preserve"> И</w:t>
      </w:r>
      <w:proofErr w:type="gramEnd"/>
      <w:r>
        <w:t xml:space="preserve"> – 26-АЗ 657255 Дата выдачи 22.12.2011г.</w:t>
      </w:r>
    </w:p>
    <w:p w:rsidR="003B6FE7" w:rsidRDefault="003B6FE7" w:rsidP="003B6FE7">
      <w:pPr>
        <w:shd w:val="clear" w:color="auto" w:fill="FFFFFF"/>
        <w:autoSpaceDE w:val="0"/>
        <w:autoSpaceDN w:val="0"/>
        <w:adjustRightInd w:val="0"/>
      </w:pPr>
      <w:r>
        <w:t xml:space="preserve">     Свидетельство  о государственной регистрации права  земельный участок – 26-АЗ 657254 Дата выдачи 22.12.2011г.</w:t>
      </w:r>
    </w:p>
    <w:p w:rsidR="003B6FE7" w:rsidRDefault="003B6FE7" w:rsidP="003B6FE7">
      <w:pPr>
        <w:shd w:val="clear" w:color="auto" w:fill="FFFFFF"/>
        <w:autoSpaceDE w:val="0"/>
        <w:autoSpaceDN w:val="0"/>
        <w:adjustRightInd w:val="0"/>
      </w:pPr>
      <w:r>
        <w:t>1.9. Учредитель</w:t>
      </w:r>
      <w:proofErr w:type="gramStart"/>
      <w:r>
        <w:t xml:space="preserve"> :</w:t>
      </w:r>
      <w:proofErr w:type="gramEnd"/>
      <w:r>
        <w:t xml:space="preserve"> Управление образования Администрации города Ессентуки</w:t>
      </w:r>
    </w:p>
    <w:p w:rsidR="003B6FE7" w:rsidRDefault="003B6FE7" w:rsidP="003B6FE7">
      <w:pPr>
        <w:shd w:val="clear" w:color="auto" w:fill="FFFFFF"/>
        <w:autoSpaceDE w:val="0"/>
        <w:autoSpaceDN w:val="0"/>
        <w:adjustRightInd w:val="0"/>
      </w:pPr>
      <w:r>
        <w:t>1.10. Краткая историческая справка  об истории учреждения</w:t>
      </w:r>
      <w:proofErr w:type="gramStart"/>
      <w:r>
        <w:t xml:space="preserve"> :</w:t>
      </w:r>
      <w:proofErr w:type="gramEnd"/>
    </w:p>
    <w:p w:rsidR="003B6FE7" w:rsidRDefault="003B6FE7" w:rsidP="003B6FE7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t xml:space="preserve">1.1. Муниципальное бюджетное дошкольное образовательное учреждение центр развития ребенка – детский сад № 20 «Кристаллик» (далее Учреждение) является муниципальным бюджетным дошкольным образовательным учреждением, находящимся в ведении муниципального образования городского округа город-курорт Ессентуки. </w:t>
      </w:r>
    </w:p>
    <w:p w:rsidR="003B6FE7" w:rsidRDefault="003B6FE7" w:rsidP="003B6FE7">
      <w:pPr>
        <w:widowControl w:val="0"/>
        <w:autoSpaceDE w:val="0"/>
        <w:autoSpaceDN w:val="0"/>
        <w:adjustRightInd w:val="0"/>
        <w:ind w:firstLine="567"/>
        <w:jc w:val="both"/>
      </w:pPr>
      <w:r>
        <w:t>1.2. Учреждение создано на основании  Постановления Главы города Ессентуки № 11  от 08.01.1998 г. «О создании муниципальных учреждений образования».</w:t>
      </w:r>
    </w:p>
    <w:p w:rsidR="003B6FE7" w:rsidRDefault="003B6FE7" w:rsidP="003B6FE7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Наименование Учреждения при создании на основании постановления главы города Ессентуки о регистрации предприятия № 226 от 06.03.1998г. – Дошкольное образовательное  муниципальное учреждение № 20 Детский сад «Кристаллик» общеразвивающего вида </w:t>
      </w:r>
    </w:p>
    <w:p w:rsidR="003B6FE7" w:rsidRDefault="003B6FE7" w:rsidP="003B6FE7">
      <w:pPr>
        <w:jc w:val="both"/>
      </w:pPr>
      <w:r>
        <w:tab/>
        <w:t xml:space="preserve">Постановлением Администрации города Ессентуки от 04.10.2011 года  </w:t>
      </w:r>
    </w:p>
    <w:p w:rsidR="003B6FE7" w:rsidRDefault="003B6FE7" w:rsidP="003B6FE7">
      <w:pPr>
        <w:jc w:val="both"/>
      </w:pPr>
      <w:r>
        <w:t xml:space="preserve">№ 1818 Учреждение переименовано в муниципальное бюджетное  дошкольное образовательное учреждение центр развития ребенка – детский сад № 20 «Кристаллик» </w:t>
      </w:r>
    </w:p>
    <w:p w:rsidR="003B6FE7" w:rsidRDefault="003B6FE7" w:rsidP="00FA7CD7">
      <w:pPr>
        <w:ind w:firstLine="284"/>
        <w:jc w:val="center"/>
        <w:rPr>
          <w:b/>
          <w:color w:val="0000FF"/>
          <w:u w:val="single"/>
        </w:rPr>
      </w:pPr>
    </w:p>
    <w:p w:rsidR="003B6FE7" w:rsidRDefault="003B6FE7" w:rsidP="00FA7CD7">
      <w:pPr>
        <w:ind w:firstLine="284"/>
        <w:jc w:val="center"/>
        <w:rPr>
          <w:b/>
          <w:color w:val="0000FF"/>
          <w:u w:val="single"/>
        </w:rPr>
      </w:pPr>
    </w:p>
    <w:p w:rsidR="003B6FE7" w:rsidRDefault="003B6FE7" w:rsidP="00FA7CD7">
      <w:pPr>
        <w:ind w:firstLine="284"/>
        <w:jc w:val="center"/>
        <w:rPr>
          <w:b/>
          <w:color w:val="0000FF"/>
          <w:u w:val="single"/>
        </w:rPr>
      </w:pPr>
    </w:p>
    <w:p w:rsidR="00ED11F0" w:rsidRPr="003B6FE7" w:rsidRDefault="00621D5F" w:rsidP="00FA7CD7">
      <w:pPr>
        <w:ind w:firstLine="284"/>
        <w:jc w:val="center"/>
        <w:rPr>
          <w:rFonts w:ascii="Palatino Linotype" w:hAnsi="Palatino Linotype"/>
          <w:b/>
          <w:color w:val="0000FF"/>
          <w:sz w:val="22"/>
          <w:szCs w:val="22"/>
          <w:u w:val="single"/>
        </w:rPr>
      </w:pPr>
      <w:r w:rsidRPr="003B6FE7">
        <w:rPr>
          <w:rFonts w:ascii="Palatino Linotype" w:hAnsi="Palatino Linotype"/>
          <w:b/>
          <w:color w:val="0000FF"/>
          <w:sz w:val="22"/>
          <w:szCs w:val="22"/>
          <w:u w:val="single"/>
        </w:rPr>
        <w:lastRenderedPageBreak/>
        <w:t>Анализ работы муниципального бюджетного дошкольного образовательного учреждения центра развития ребенка – детског</w:t>
      </w:r>
      <w:r w:rsidR="00ED11F0" w:rsidRPr="003B6FE7">
        <w:rPr>
          <w:rFonts w:ascii="Palatino Linotype" w:hAnsi="Palatino Linotype"/>
          <w:b/>
          <w:color w:val="0000FF"/>
          <w:sz w:val="22"/>
          <w:szCs w:val="22"/>
          <w:u w:val="single"/>
        </w:rPr>
        <w:t>о сада № 20 «Кристаллик»</w:t>
      </w:r>
    </w:p>
    <w:p w:rsidR="00621D5F" w:rsidRPr="003B6FE7" w:rsidRDefault="002E0A09" w:rsidP="00FA7CD7">
      <w:pPr>
        <w:ind w:firstLine="284"/>
        <w:jc w:val="center"/>
        <w:rPr>
          <w:rFonts w:ascii="Palatino Linotype" w:hAnsi="Palatino Linotype"/>
          <w:b/>
          <w:color w:val="0000FF"/>
          <w:sz w:val="22"/>
          <w:szCs w:val="22"/>
          <w:u w:val="single"/>
        </w:rPr>
      </w:pPr>
      <w:r>
        <w:rPr>
          <w:rFonts w:ascii="Palatino Linotype" w:hAnsi="Palatino Linotype"/>
          <w:b/>
          <w:color w:val="0000FF"/>
          <w:sz w:val="22"/>
          <w:szCs w:val="22"/>
          <w:u w:val="single"/>
        </w:rPr>
        <w:t>за 2022-2023</w:t>
      </w:r>
      <w:r w:rsidR="00621D5F" w:rsidRPr="003B6FE7">
        <w:rPr>
          <w:rFonts w:ascii="Palatino Linotype" w:hAnsi="Palatino Linotype"/>
          <w:b/>
          <w:color w:val="0000FF"/>
          <w:sz w:val="22"/>
          <w:szCs w:val="22"/>
          <w:u w:val="single"/>
        </w:rPr>
        <w:t xml:space="preserve"> учебный год</w:t>
      </w:r>
    </w:p>
    <w:p w:rsidR="00621D5F" w:rsidRPr="003B6FE7" w:rsidRDefault="00621D5F" w:rsidP="00FA7CD7">
      <w:pPr>
        <w:ind w:firstLine="284"/>
        <w:jc w:val="both"/>
        <w:rPr>
          <w:rFonts w:ascii="Palatino Linotype" w:hAnsi="Palatino Linotype"/>
          <w:b/>
          <w:sz w:val="22"/>
          <w:szCs w:val="22"/>
          <w:u w:val="single"/>
        </w:rPr>
      </w:pPr>
    </w:p>
    <w:p w:rsidR="00621D5F" w:rsidRPr="003B6FE7" w:rsidRDefault="00621D5F" w:rsidP="00FA7CD7">
      <w:pPr>
        <w:ind w:firstLine="284"/>
        <w:jc w:val="center"/>
        <w:rPr>
          <w:rFonts w:ascii="Palatino Linotype" w:hAnsi="Palatino Linotype"/>
          <w:b/>
          <w:color w:val="7030A0"/>
          <w:sz w:val="22"/>
          <w:szCs w:val="22"/>
          <w:u w:val="single"/>
        </w:rPr>
      </w:pPr>
      <w:r w:rsidRPr="003B6FE7">
        <w:rPr>
          <w:rFonts w:ascii="Palatino Linotype" w:hAnsi="Palatino Linotype"/>
          <w:b/>
          <w:color w:val="7030A0"/>
          <w:sz w:val="22"/>
          <w:szCs w:val="22"/>
          <w:u w:val="single"/>
        </w:rPr>
        <w:t>Оценка  образовательной деятельности</w:t>
      </w:r>
    </w:p>
    <w:p w:rsidR="00621D5F" w:rsidRPr="003B6FE7" w:rsidRDefault="00621D5F" w:rsidP="00FA7CD7">
      <w:pPr>
        <w:ind w:firstLine="284"/>
        <w:jc w:val="center"/>
        <w:rPr>
          <w:rFonts w:ascii="Palatino Linotype" w:hAnsi="Palatino Linotype"/>
          <w:b/>
          <w:color w:val="FF0000"/>
          <w:sz w:val="22"/>
          <w:szCs w:val="22"/>
          <w:u w:val="single"/>
        </w:rPr>
      </w:pPr>
    </w:p>
    <w:p w:rsidR="00621D5F" w:rsidRPr="003B6FE7" w:rsidRDefault="00621D5F" w:rsidP="00FA7CD7">
      <w:pPr>
        <w:pStyle w:val="a4"/>
        <w:ind w:firstLine="284"/>
        <w:rPr>
          <w:rFonts w:ascii="Palatino Linotype" w:hAnsi="Palatino Linotype"/>
          <w:b w:val="0"/>
          <w:color w:val="FF0000"/>
          <w:sz w:val="22"/>
          <w:szCs w:val="22"/>
        </w:rPr>
      </w:pPr>
      <w:r w:rsidRPr="003B6FE7">
        <w:rPr>
          <w:rFonts w:ascii="Palatino Linotype" w:hAnsi="Palatino Linotype"/>
          <w:b w:val="0"/>
          <w:color w:val="FF0000"/>
          <w:sz w:val="22"/>
          <w:szCs w:val="22"/>
        </w:rPr>
        <w:t>Анализ уровня базового и дополнительного образования</w:t>
      </w:r>
    </w:p>
    <w:p w:rsidR="00621D5F" w:rsidRPr="003B6FE7" w:rsidRDefault="00621D5F" w:rsidP="00FA7CD7">
      <w:pPr>
        <w:pStyle w:val="a4"/>
        <w:ind w:firstLine="284"/>
        <w:rPr>
          <w:rFonts w:ascii="Palatino Linotype" w:hAnsi="Palatino Linotype"/>
          <w:b w:val="0"/>
          <w:color w:val="FF0000"/>
          <w:sz w:val="22"/>
          <w:szCs w:val="22"/>
        </w:rPr>
      </w:pPr>
      <w:r w:rsidRPr="003B6FE7">
        <w:rPr>
          <w:rFonts w:ascii="Palatino Linotype" w:hAnsi="Palatino Linotype"/>
          <w:b w:val="0"/>
          <w:color w:val="FF0000"/>
          <w:sz w:val="22"/>
          <w:szCs w:val="22"/>
        </w:rPr>
        <w:t>дошкольников, уровень готовности выпускников детского сада</w:t>
      </w:r>
    </w:p>
    <w:p w:rsidR="00621D5F" w:rsidRDefault="00621D5F" w:rsidP="00FA7CD7">
      <w:pPr>
        <w:pStyle w:val="a4"/>
        <w:ind w:firstLine="284"/>
        <w:rPr>
          <w:rFonts w:ascii="Palatino Linotype" w:hAnsi="Palatino Linotype"/>
          <w:b w:val="0"/>
          <w:color w:val="FF0000"/>
          <w:sz w:val="22"/>
          <w:szCs w:val="22"/>
        </w:rPr>
      </w:pPr>
      <w:r w:rsidRPr="003B6FE7">
        <w:rPr>
          <w:rFonts w:ascii="Palatino Linotype" w:hAnsi="Palatino Linotype"/>
          <w:b w:val="0"/>
          <w:color w:val="FF0000"/>
          <w:sz w:val="22"/>
          <w:szCs w:val="22"/>
        </w:rPr>
        <w:t>к школьному обучению.</w:t>
      </w:r>
    </w:p>
    <w:p w:rsidR="005821FD" w:rsidRDefault="005821FD" w:rsidP="005821FD">
      <w:pPr>
        <w:ind w:firstLine="284"/>
        <w:jc w:val="both"/>
      </w:pPr>
      <w:r>
        <w:t>В 2022-2023 учебном году коллектив дошкольного учреждения работал по принятому на педагогическом совете   плану воспитательно-образовательной работы.</w:t>
      </w:r>
    </w:p>
    <w:p w:rsidR="005821FD" w:rsidRDefault="005821FD" w:rsidP="005821FD">
      <w:pPr>
        <w:pStyle w:val="ab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своей работе руководствовались следующими документами:</w:t>
      </w:r>
    </w:p>
    <w:p w:rsidR="005821FD" w:rsidRDefault="005821FD" w:rsidP="005821FD">
      <w:pPr>
        <w:jc w:val="both"/>
      </w:pPr>
      <w:r>
        <w:t>- Федеральным законом от 29.12.2012 № 273-ФЗ «Об образовании в Российской Федерации»;</w:t>
      </w:r>
    </w:p>
    <w:p w:rsidR="005821FD" w:rsidRDefault="005821FD" w:rsidP="005821FD">
      <w:pPr>
        <w:jc w:val="both"/>
      </w:pPr>
      <w:r>
        <w:t>- Федеральным законом от 24 сентября 2022 г. № 371-ФЗ “О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</w:t>
      </w:r>
    </w:p>
    <w:p w:rsidR="005821FD" w:rsidRDefault="005821FD" w:rsidP="005821FD">
      <w:pPr>
        <w:jc w:val="both"/>
      </w:pPr>
      <w:r>
        <w:t xml:space="preserve">- Приказом </w:t>
      </w:r>
      <w:proofErr w:type="spellStart"/>
      <w:r>
        <w:t>Минобрнауки</w:t>
      </w:r>
      <w:proofErr w:type="spellEnd"/>
      <w:r>
        <w:t xml:space="preserve"> России от 17.10.2013 № 1155 «Об утверждении федерального государственного образовательного стандарта дошкольного образования»;</w:t>
      </w:r>
    </w:p>
    <w:p w:rsidR="005821FD" w:rsidRDefault="005821FD" w:rsidP="005821FD">
      <w:pPr>
        <w:jc w:val="both"/>
      </w:pPr>
      <w:r>
        <w:t>- Федеральный закон Российской Федерации от 29 декабря 2012 г. N 273-ФЗ п. 6 ст. 28;</w:t>
      </w:r>
    </w:p>
    <w:p w:rsidR="005821FD" w:rsidRDefault="005821FD" w:rsidP="005821FD">
      <w:pPr>
        <w:jc w:val="both"/>
      </w:pPr>
      <w:r>
        <w:t>- Закон «Об образовании в Российской Федерации» ст. 48 «Обязанности и ответственность педагогических работников»;</w:t>
      </w:r>
    </w:p>
    <w:p w:rsidR="005821FD" w:rsidRDefault="005821FD" w:rsidP="005821FD">
      <w:pPr>
        <w:jc w:val="both"/>
      </w:pPr>
      <w:proofErr w:type="gramStart"/>
      <w:r>
        <w:t>-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изменениями, внесенными приказом Министерства просвещения Российской Федерации от 21 января 2019 г. № 31 (зарегистрирован Министерством юстиции Российской Федерации 13 февраля 2019 г., регистрационный № 53776) в федеральном государственном образовательном стандарте дошкольного образования,</w:t>
      </w:r>
      <w:proofErr w:type="gramEnd"/>
    </w:p>
    <w:p w:rsidR="005821FD" w:rsidRDefault="005821FD" w:rsidP="005821FD">
      <w:pPr>
        <w:jc w:val="both"/>
      </w:pPr>
      <w:r>
        <w:t xml:space="preserve"> - Конвенцией о правах ребенка ООН;</w:t>
      </w:r>
    </w:p>
    <w:p w:rsidR="005821FD" w:rsidRDefault="005821FD" w:rsidP="005821FD">
      <w:pPr>
        <w:jc w:val="both"/>
      </w:pPr>
      <w:r>
        <w:t xml:space="preserve"> - Приказ Министерства просвещения Российской Федерации от 25.11.2022 № 1028 "Об утверждении федеральной образовательной программы дошкольного образования" (Зарегистрирован 28.12.2022 № 71847)</w:t>
      </w:r>
    </w:p>
    <w:p w:rsidR="005821FD" w:rsidRDefault="005821FD" w:rsidP="005821FD">
      <w:pPr>
        <w:jc w:val="both"/>
      </w:pPr>
      <w:r>
        <w:t xml:space="preserve"> - Приказ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</w:t>
      </w:r>
      <w:proofErr w:type="gramStart"/>
      <w:r>
        <w:t>обучающихся</w:t>
      </w:r>
      <w:proofErr w:type="gramEnd"/>
      <w:r>
        <w:t xml:space="preserve"> с ограниченными возможностями здоровья" (Зарегистрирован 27.01.2023 № 72149)</w:t>
      </w:r>
    </w:p>
    <w:p w:rsidR="005821FD" w:rsidRDefault="005821FD" w:rsidP="005821FD">
      <w:pPr>
        <w:jc w:val="both"/>
      </w:pPr>
      <w:r>
        <w:t>-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5821FD" w:rsidRDefault="005821FD" w:rsidP="005821FD">
      <w:pPr>
        <w:jc w:val="both"/>
        <w:rPr>
          <w:rFonts w:eastAsia="Calibri"/>
        </w:rPr>
      </w:pPr>
      <w:r>
        <w:rPr>
          <w:rFonts w:eastAsia="Calibri"/>
        </w:rPr>
        <w:t>-Региональный проект « Успех каждого ребенка в Ставропольском крае на 2019-2024 годы.</w:t>
      </w:r>
    </w:p>
    <w:p w:rsidR="005821FD" w:rsidRDefault="005821FD" w:rsidP="005821FD">
      <w:pPr>
        <w:jc w:val="both"/>
        <w:rPr>
          <w:rFonts w:eastAsia="Calibri"/>
        </w:rPr>
      </w:pPr>
      <w:r>
        <w:rPr>
          <w:rFonts w:eastAsia="Calibri"/>
        </w:rPr>
        <w:t xml:space="preserve">-Примерное положение об оказании логопедической помощи в организациях, осуществляющих образовательную деятельность, утвержденное Распоряжением </w:t>
      </w:r>
      <w:proofErr w:type="spellStart"/>
      <w:r>
        <w:rPr>
          <w:rFonts w:eastAsia="Calibri"/>
        </w:rPr>
        <w:t>Минпросвещения</w:t>
      </w:r>
      <w:proofErr w:type="spellEnd"/>
      <w:r>
        <w:rPr>
          <w:rFonts w:eastAsia="Calibri"/>
        </w:rPr>
        <w:t xml:space="preserve"> России от 06.08.2020 № - 75. </w:t>
      </w:r>
    </w:p>
    <w:p w:rsidR="005821FD" w:rsidRDefault="005821FD" w:rsidP="005821FD">
      <w:pPr>
        <w:jc w:val="both"/>
        <w:rPr>
          <w:rFonts w:eastAsia="Calibri"/>
        </w:rPr>
      </w:pPr>
      <w:r>
        <w:rPr>
          <w:rFonts w:eastAsia="Calibri"/>
        </w:rPr>
        <w:t>-Приказ №99  по МБДОУ ЦРР детскому саду № 20 «Кристаллик» от 01.10.2023г «Об организации работы с одаренными детьми в 2022/2023 учебном году»</w:t>
      </w:r>
    </w:p>
    <w:p w:rsidR="005821FD" w:rsidRDefault="005821FD" w:rsidP="005821FD">
      <w:pPr>
        <w:jc w:val="both"/>
        <w:rPr>
          <w:rFonts w:eastAsia="Calibri"/>
        </w:rPr>
      </w:pPr>
      <w:r>
        <w:rPr>
          <w:rFonts w:eastAsia="Calibri"/>
        </w:rPr>
        <w:t xml:space="preserve">-План работы с одаренными детьми на 2022-2023 </w:t>
      </w:r>
      <w:proofErr w:type="spellStart"/>
      <w:r>
        <w:rPr>
          <w:rFonts w:eastAsia="Calibri"/>
        </w:rPr>
        <w:t>уч</w:t>
      </w:r>
      <w:proofErr w:type="gramStart"/>
      <w:r>
        <w:rPr>
          <w:rFonts w:eastAsia="Calibri"/>
        </w:rPr>
        <w:t>.г</w:t>
      </w:r>
      <w:proofErr w:type="gramEnd"/>
      <w:r>
        <w:rPr>
          <w:rFonts w:eastAsia="Calibri"/>
        </w:rPr>
        <w:t>од</w:t>
      </w:r>
      <w:proofErr w:type="spellEnd"/>
    </w:p>
    <w:p w:rsidR="005821FD" w:rsidRDefault="005821FD" w:rsidP="005821FD">
      <w:pPr>
        <w:pStyle w:val="a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Устав МБДОУ ЦРР - детского сада № 20 «Кристаллик».</w:t>
      </w:r>
    </w:p>
    <w:p w:rsidR="005821FD" w:rsidRDefault="005821FD" w:rsidP="005821FD">
      <w:pPr>
        <w:pStyle w:val="a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821FD" w:rsidRDefault="005821FD" w:rsidP="005821FD">
      <w:pPr>
        <w:pStyle w:val="a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821FD" w:rsidRDefault="005821FD" w:rsidP="005821FD">
      <w:pPr>
        <w:pStyle w:val="a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821FD" w:rsidRDefault="005821FD" w:rsidP="005821FD">
      <w:pPr>
        <w:pStyle w:val="a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821FD" w:rsidRDefault="005821FD" w:rsidP="005821FD">
      <w:pPr>
        <w:spacing w:line="360" w:lineRule="auto"/>
        <w:ind w:firstLine="284"/>
        <w:jc w:val="center"/>
        <w:rPr>
          <w:b/>
          <w:color w:val="FF0000"/>
        </w:rPr>
      </w:pPr>
    </w:p>
    <w:p w:rsidR="005821FD" w:rsidRDefault="005821FD" w:rsidP="005821FD">
      <w:pPr>
        <w:spacing w:line="360" w:lineRule="auto"/>
        <w:ind w:firstLine="284"/>
        <w:jc w:val="center"/>
        <w:rPr>
          <w:color w:val="FF0000"/>
        </w:rPr>
      </w:pPr>
      <w:r>
        <w:rPr>
          <w:b/>
          <w:color w:val="FF0000"/>
        </w:rPr>
        <w:lastRenderedPageBreak/>
        <w:t>За отчетный период проведены следующие мероприятия по темам:</w:t>
      </w:r>
    </w:p>
    <w:tbl>
      <w:tblPr>
        <w:tblW w:w="10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601"/>
        <w:gridCol w:w="2268"/>
        <w:gridCol w:w="4253"/>
      </w:tblGrid>
      <w:tr w:rsidR="005821FD" w:rsidTr="005821FD">
        <w:trPr>
          <w:trHeight w:val="463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Тема, над которой работает  ДОУ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Мероприятия по реализации темы (педагогические советы, семинары-практикумы, творческие мастерские, конференции, педагогические чтения и т.д.)</w:t>
            </w:r>
          </w:p>
        </w:tc>
      </w:tr>
      <w:tr w:rsidR="005821FD" w:rsidTr="005821FD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1. Совершенствование в МБДОУ ЦРР детском саду №20 «Кристаллик» психолого-педагогических условий, обеспечивающих реализацию основной общеобразовательной программы дошкольного образования в соответствии с ФГОС.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Педагогический совет №1 – Круглый стол. Тема: Анализ работы МБДОУ ЦРР - детский сад № 20 «Кристаллик» за 2021-2022 учебный год и задачи на 2022-2023 учебный год.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Практикум -  «Корректировка  рабочей программы педагога в соответствии результатами педагогической диагностики.  Пополнение базы учебно-методической литературы».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Практикум « Составление плана работы по </w:t>
            </w:r>
            <w:proofErr w:type="spellStart"/>
            <w:r>
              <w:rPr>
                <w:sz w:val="22"/>
                <w:szCs w:val="22"/>
                <w:lang w:eastAsia="en-US"/>
              </w:rPr>
              <w:t>амообразованию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на учебный год».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Неделя профессионального мастерства: «Организация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образовательной деятельности в области художественно-эстетического развития»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Педагогический час  - «Повышение </w:t>
            </w:r>
            <w:proofErr w:type="gramStart"/>
            <w:r>
              <w:rPr>
                <w:sz w:val="22"/>
                <w:szCs w:val="22"/>
                <w:lang w:eastAsia="en-US"/>
              </w:rPr>
              <w:t>профессионального</w:t>
            </w:r>
            <w:proofErr w:type="gramEnd"/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мастерства через самообразование»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Практикум - «Заполнение плана работы педагога.  Умение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ориентироваться и вносить коррективы в соответствие с рабочей  программой педагога».</w:t>
            </w:r>
          </w:p>
        </w:tc>
      </w:tr>
      <w:tr w:rsidR="005821FD" w:rsidTr="005821FD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2. «Воспитание у участников образовательных отношений привычки к здоровому образу жизни, желание заниматься физическими упражнениями»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Педагогическая мастерская «Здоровье-сберегающие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технологии – главный инструмент сохранения и укрепления здоровья детей»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Мастер-класс «Использование </w:t>
            </w:r>
            <w:proofErr w:type="spellStart"/>
            <w:r>
              <w:rPr>
                <w:sz w:val="22"/>
                <w:szCs w:val="22"/>
                <w:lang w:eastAsia="en-US"/>
              </w:rPr>
              <w:t>здоровьесберегающих</w:t>
            </w:r>
            <w:proofErr w:type="spellEnd"/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технологий в воспитательно-образовательном процессе ДОУ» в соответствии с ФГОС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Педагогический совет  №2 Использование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здоровьесберегающих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технологий в условиях реализации ФГОС </w:t>
            </w:r>
            <w:proofErr w:type="gramStart"/>
            <w:r>
              <w:rPr>
                <w:sz w:val="22"/>
                <w:szCs w:val="22"/>
                <w:lang w:eastAsia="en-US"/>
              </w:rPr>
              <w:t>ДО</w:t>
            </w:r>
            <w:proofErr w:type="gramEnd"/>
            <w:r>
              <w:rPr>
                <w:sz w:val="22"/>
                <w:szCs w:val="22"/>
                <w:lang w:eastAsia="en-US"/>
              </w:rPr>
              <w:t>» Проект «Здоровый ребенок - успешный ребенок</w:t>
            </w:r>
          </w:p>
        </w:tc>
      </w:tr>
      <w:tr w:rsidR="005821FD" w:rsidTr="005821FD">
        <w:trPr>
          <w:trHeight w:val="368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Формирование у детей готовность и способность к реализации творческого потенциала в духовной и предметно-продуктивной деятельности.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Педагогический час: «Формирование у детей готовности и способности к реализации творческого потенциала в духовной и предметно-продуктивной деятельности».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Семинар-практикум для воспитателей: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</w:t>
            </w:r>
            <w:proofErr w:type="spellStart"/>
            <w:r>
              <w:rPr>
                <w:sz w:val="22"/>
                <w:szCs w:val="22"/>
                <w:lang w:eastAsia="en-US"/>
              </w:rPr>
              <w:t>Здоровьесберегающие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технологии в учреждении дошкольного образования» Педагогический час: «Повышение профессионального мастерства через самообразование»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Деловая игра «Креативность как один из необходимых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компонентов профессиональной компетентности современного педагога ДОУ»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Семинар – дискуссия «Индивидуальный образовательный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маршрут педагога как инструмент овладения новыми профессиональными компетенциями»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Практикум  «Использование ИКТ-технологий </w:t>
            </w:r>
            <w:proofErr w:type="gramStart"/>
            <w:r>
              <w:rPr>
                <w:sz w:val="22"/>
                <w:szCs w:val="22"/>
                <w:lang w:eastAsia="en-US"/>
              </w:rPr>
              <w:t>в</w:t>
            </w:r>
            <w:proofErr w:type="gramEnd"/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образовательной деятельности ДОУ»</w:t>
            </w:r>
          </w:p>
        </w:tc>
      </w:tr>
      <w:tr w:rsidR="005821FD" w:rsidTr="005821FD">
        <w:trPr>
          <w:trHeight w:val="2588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4. Формирование у детей готовность и способность к реализации творческого потенциала в духовной и предметно-продуктивной деятельности.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Расширить сферу дистанционного участия родителей в образовательном процессе детского сада.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Семинар-практикум  психологического просвещения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«Развитие эмоционально - волевой сферы дошкольников в педагогической деятельности»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Консультация: «Эмоционально - волевая сфера дошкольника: особенности формирования. Игры для развития эмоционально-волевой сферы дошкольника»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Педагогический совет  №3.  Тема: «Формирование у детей готовности и способности к реализации творческого потенциала в духовной и предметно-продуктивной деятельности, через взаимодействие представлений педагогического сообщества».</w:t>
            </w:r>
          </w:p>
        </w:tc>
      </w:tr>
      <w:tr w:rsidR="005821FD" w:rsidTr="005821FD">
        <w:trPr>
          <w:trHeight w:val="5343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5.Взаимодействие представителей педагогического сообщества по эффективному воспитанию и образованию детей дошкольного возраста (образовательный кластер) 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Создание творческой   группы     по   реализации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образовательного взаимодействия.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Агитация и мотивация потенциальных участников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образовательного взаимодействия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Формирование нормативно-правовой базы.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Поиск социальных партнёров, заключение договоров.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Разработка мониторинга процесса функционирования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образовательного взаимодействия по взаимодействию ДОУ и социума.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Разработка системы   методического сопровождения 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реализации   образовательного взаимодействия  по взаимодействию ДОУ и социума.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Формирование мотивационной готовности всех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участников проекта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Разработка модели образовательного кластера </w:t>
            </w:r>
            <w:proofErr w:type="gramStart"/>
            <w:r>
              <w:rPr>
                <w:sz w:val="22"/>
                <w:szCs w:val="22"/>
                <w:lang w:eastAsia="en-US"/>
              </w:rPr>
              <w:t>по</w:t>
            </w:r>
            <w:proofErr w:type="gramEnd"/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взаимодействию ДОУ и социума.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Разработка механизмов поддержки, стимулирования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деятельности педагогических работников МБДОУ ЦРР – детского сада № 20 «Кристаллик» в части реализации образовательного кластера по взаимодействию ДОУ с социумом.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Ежегодная  Ярмарка дополнительного образования. </w:t>
            </w:r>
          </w:p>
        </w:tc>
      </w:tr>
      <w:tr w:rsidR="005821FD" w:rsidTr="005821FD">
        <w:trPr>
          <w:trHeight w:val="315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color w:val="FF0000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6.</w:t>
            </w:r>
            <w:r>
              <w:rPr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Активизация творческой деятельности педагогов  через интерактивные методы и формы работы.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Смотр - конкурс  «Лучшая готовность к новому учебному году».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"Зимние сказки" – конкурс на лучшее оформление гру</w:t>
            </w:r>
            <w:proofErr w:type="gramStart"/>
            <w:r>
              <w:rPr>
                <w:sz w:val="22"/>
                <w:szCs w:val="22"/>
                <w:lang w:eastAsia="en-US"/>
              </w:rPr>
              <w:t>пп к пр</w:t>
            </w:r>
            <w:proofErr w:type="gramEnd"/>
            <w:r>
              <w:rPr>
                <w:sz w:val="22"/>
                <w:szCs w:val="22"/>
                <w:lang w:eastAsia="en-US"/>
              </w:rPr>
              <w:t>азднованию нового года.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творческих групп по подготовке к Новому году.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Участие в  конкурсе «Воспитатель года 2023».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Педагогический час  «Эффективное  взаимодействие с родителями»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Семинар – практикум «Создание портфолио педагога. Основные требования и разделы»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Семинар – практикум «Как правильно написать статью или оформить методический опыт»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Практический семинар: «Способы выхода из конфликтных ситуаций в работе с семьей»</w:t>
            </w:r>
          </w:p>
        </w:tc>
      </w:tr>
      <w:tr w:rsidR="005821FD" w:rsidTr="005821FD">
        <w:trPr>
          <w:trHeight w:val="1374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color w:val="FF0000"/>
                <w:sz w:val="22"/>
                <w:szCs w:val="22"/>
                <w:lang w:eastAsia="en-US"/>
              </w:rPr>
              <w:lastRenderedPageBreak/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7.Проектирование единого образовательного пространства  ДОУ как средства развития творческого потенциала всех участников образовательных отношений  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Виртуальная интернет-мастерская  «Педагог  «</w:t>
            </w:r>
            <w:proofErr w:type="spellStart"/>
            <w:r>
              <w:rPr>
                <w:sz w:val="22"/>
                <w:szCs w:val="22"/>
                <w:lang w:eastAsia="en-US"/>
              </w:rPr>
              <w:t>on-line</w:t>
            </w:r>
            <w:proofErr w:type="spellEnd"/>
            <w:r>
              <w:rPr>
                <w:sz w:val="22"/>
                <w:szCs w:val="22"/>
                <w:lang w:eastAsia="en-US"/>
              </w:rPr>
              <w:t>».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Активизация  системы работы педагогического коллектива в оболочке сайта детского сада.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Активизация работы «Детской метеостанции», ее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дополнение.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Творческая, совместная с родителями выставка «Осенняя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пора – очей очарование!»   работы и поделки из природного материала.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Творческий конкурс «Модный приговор» для кукол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Выставка совместного семейного творчества «Весенние лучи добра»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Экологическая акция «Сохрани природу родного края»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Веб-вернисаж  - представление  блогов педагогов группы на  сайте.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Педагогический совет №4  «Формирование культуры наставничества в ДОУ как фактор освоения воспитателями интерактивных методов и технологий»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Интеллектуально-творческий конкурс-игра «Мудрый совенок  2022»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Педагогический совет №5 Форма проведения – итоговая конференция. Тема: Проведение итогов работы МБДОУ за 2022-2023 учебный год.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Цель: анализ качества психолого-педагогической и оздоровительной работы за учебный год</w:t>
            </w:r>
          </w:p>
        </w:tc>
      </w:tr>
      <w:tr w:rsidR="005821FD" w:rsidTr="005821FD"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 открытых занятий: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5821FD" w:rsidTr="005821FD"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Обобщение опыта работы в ДОУ/ в городе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</w:tbl>
    <w:p w:rsidR="005821FD" w:rsidRDefault="005821FD" w:rsidP="005821FD">
      <w:pPr>
        <w:ind w:firstLine="284"/>
        <w:jc w:val="both"/>
        <w:rPr>
          <w:b/>
          <w:u w:val="single"/>
        </w:rPr>
      </w:pPr>
    </w:p>
    <w:p w:rsidR="005821FD" w:rsidRDefault="005821FD" w:rsidP="005821FD">
      <w:pPr>
        <w:ind w:firstLine="284"/>
        <w:jc w:val="center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Городские мероприятия:</w:t>
      </w:r>
    </w:p>
    <w:p w:rsidR="005821FD" w:rsidRDefault="005821FD" w:rsidP="005821FD">
      <w:pPr>
        <w:ind w:firstLine="284"/>
        <w:jc w:val="both"/>
        <w:rPr>
          <w:color w:val="C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6173"/>
        <w:gridCol w:w="2122"/>
      </w:tblGrid>
      <w:tr w:rsidR="005821FD" w:rsidTr="005821FD"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Вид деятельности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Название 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Участники мероприятия</w:t>
            </w:r>
          </w:p>
        </w:tc>
      </w:tr>
      <w:tr w:rsidR="005821FD" w:rsidTr="005821FD">
        <w:trPr>
          <w:trHeight w:val="524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Семинары, практикумы</w:t>
            </w:r>
          </w:p>
        </w:tc>
        <w:tc>
          <w:tcPr>
            <w:tcW w:w="6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 Семинар педагогического просвещения «Использование инновационных педагогических технологий в педагогической деятельности»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Семинар – дискуссия «Индивидуальные маршруты педагога, как инструмент овладения новыми профессиональными компетенциями»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воспитатели ДОУ</w:t>
            </w:r>
          </w:p>
        </w:tc>
      </w:tr>
      <w:tr w:rsidR="005821FD" w:rsidTr="005821FD"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Мастер-классы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1FD" w:rsidRDefault="005821FD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1FD" w:rsidRDefault="005821FD">
            <w:pPr>
              <w:rPr>
                <w:lang w:eastAsia="en-US"/>
              </w:rPr>
            </w:pPr>
          </w:p>
        </w:tc>
      </w:tr>
      <w:tr w:rsidR="005821FD" w:rsidTr="005821FD"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Ежегодная  Ярмарка дополнительного образования.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1. Круглый стол «Алгоритм действий ДОУ по организации  и оказанию дополнительных платных услуг», Гусева Елена Васильевна, заведующий МБДОУ ЦРР детского сада № 20 «Кристаллик» (очно)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sz w:val="22"/>
                <w:lang w:eastAsia="en-US"/>
              </w:rPr>
              <w:t>Мита</w:t>
            </w:r>
            <w:proofErr w:type="gramStart"/>
            <w:r>
              <w:rPr>
                <w:sz w:val="22"/>
                <w:lang w:eastAsia="en-US"/>
              </w:rPr>
              <w:t>п</w:t>
            </w:r>
            <w:proofErr w:type="spellEnd"/>
            <w:r>
              <w:rPr>
                <w:sz w:val="22"/>
                <w:lang w:eastAsia="en-US"/>
              </w:rPr>
              <w:t>-</w:t>
            </w:r>
            <w:proofErr w:type="gramEnd"/>
            <w:r>
              <w:rPr>
                <w:sz w:val="22"/>
                <w:lang w:eastAsia="en-US"/>
              </w:rPr>
              <w:t xml:space="preserve"> неформальная  встреча по профессиональному общению «Приоритеты и ценности дополнительного образования», Эсауленко Ирина Ивановна, музыкальный руководитель  (очно)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3.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sz w:val="22"/>
                <w:lang w:eastAsia="en-US"/>
              </w:rPr>
              <w:t>Печа</w:t>
            </w:r>
            <w:proofErr w:type="spellEnd"/>
            <w:r>
              <w:rPr>
                <w:sz w:val="22"/>
                <w:lang w:eastAsia="en-US"/>
              </w:rPr>
              <w:t xml:space="preserve"> – куча  -  20 слайдов по 20 секунд = 400 секунд о </w:t>
            </w:r>
            <w:proofErr w:type="gramStart"/>
            <w:r>
              <w:rPr>
                <w:sz w:val="22"/>
                <w:lang w:eastAsia="en-US"/>
              </w:rPr>
              <w:t>самом</w:t>
            </w:r>
            <w:proofErr w:type="gramEnd"/>
            <w:r>
              <w:rPr>
                <w:sz w:val="22"/>
                <w:lang w:eastAsia="en-US"/>
              </w:rPr>
              <w:t xml:space="preserve"> интересном  в краткосрочных проектах  дополнительного образования! «Презентационная  площадка  молодых педагогов дополнительного образования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 xml:space="preserve">Анонс краткосрочных проектов дополнительного образования», </w:t>
            </w:r>
            <w:proofErr w:type="spellStart"/>
            <w:r>
              <w:rPr>
                <w:sz w:val="22"/>
                <w:lang w:eastAsia="en-US"/>
              </w:rPr>
              <w:t>Ахматгириева</w:t>
            </w:r>
            <w:proofErr w:type="spellEnd"/>
            <w:r>
              <w:rPr>
                <w:sz w:val="22"/>
                <w:lang w:eastAsia="en-US"/>
              </w:rPr>
              <w:t xml:space="preserve"> Фатима Сайд – </w:t>
            </w:r>
            <w:proofErr w:type="spellStart"/>
            <w:r>
              <w:rPr>
                <w:sz w:val="22"/>
                <w:lang w:eastAsia="en-US"/>
              </w:rPr>
              <w:t>Магамедовна</w:t>
            </w:r>
            <w:proofErr w:type="spellEnd"/>
            <w:r>
              <w:rPr>
                <w:sz w:val="22"/>
                <w:lang w:eastAsia="en-US"/>
              </w:rPr>
              <w:t>, молодой педагог (дистанционно)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4.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sz w:val="22"/>
                <w:lang w:eastAsia="en-US"/>
              </w:rPr>
              <w:t>Лайфхаки</w:t>
            </w:r>
            <w:proofErr w:type="spellEnd"/>
            <w:r>
              <w:rPr>
                <w:sz w:val="22"/>
                <w:lang w:eastAsia="en-US"/>
              </w:rPr>
              <w:t xml:space="preserve"> – педагогическая хитрость успешного педагога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 ««</w:t>
            </w:r>
            <w:proofErr w:type="spellStart"/>
            <w:r>
              <w:rPr>
                <w:sz w:val="22"/>
                <w:lang w:eastAsia="en-US"/>
              </w:rPr>
              <w:t>Словолодочки</w:t>
            </w:r>
            <w:proofErr w:type="spellEnd"/>
            <w:r>
              <w:rPr>
                <w:sz w:val="22"/>
                <w:lang w:eastAsia="en-US"/>
              </w:rPr>
              <w:t xml:space="preserve">» Курс о том, как  вести занятия по дополнительному  образованию с использованием современного инструментария», </w:t>
            </w:r>
            <w:proofErr w:type="spellStart"/>
            <w:r>
              <w:rPr>
                <w:sz w:val="22"/>
                <w:lang w:eastAsia="en-US"/>
              </w:rPr>
              <w:t>Куманаева</w:t>
            </w:r>
            <w:proofErr w:type="spellEnd"/>
            <w:r>
              <w:rPr>
                <w:sz w:val="22"/>
                <w:lang w:eastAsia="en-US"/>
              </w:rPr>
              <w:t xml:space="preserve"> Антонина Викторовна, воспитатель (</w:t>
            </w:r>
            <w:proofErr w:type="spellStart"/>
            <w:r>
              <w:rPr>
                <w:sz w:val="22"/>
                <w:lang w:eastAsia="en-US"/>
              </w:rPr>
              <w:t>on-lain</w:t>
            </w:r>
            <w:proofErr w:type="spellEnd"/>
            <w:r>
              <w:rPr>
                <w:sz w:val="22"/>
                <w:lang w:eastAsia="en-US"/>
              </w:rPr>
              <w:t>)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5.</w:t>
            </w:r>
            <w:r>
              <w:rPr>
                <w:lang w:eastAsia="en-US"/>
              </w:rPr>
              <w:t xml:space="preserve"> </w:t>
            </w:r>
            <w:r>
              <w:rPr>
                <w:sz w:val="22"/>
                <w:lang w:eastAsia="en-US"/>
              </w:rPr>
              <w:t xml:space="preserve">Презентационная площадка  анонса краткосрочных проектов в дополнительном образовании «Детская одаренность в дополнительном образовании», Полякова Наталья Михайловна, </w:t>
            </w:r>
            <w:proofErr w:type="spellStart"/>
            <w:r>
              <w:rPr>
                <w:sz w:val="22"/>
                <w:lang w:eastAsia="en-US"/>
              </w:rPr>
              <w:t>Шелкоплясова</w:t>
            </w:r>
            <w:proofErr w:type="spellEnd"/>
            <w:r>
              <w:rPr>
                <w:sz w:val="22"/>
                <w:lang w:eastAsia="en-US"/>
              </w:rPr>
              <w:t xml:space="preserve"> Нина Васильевна, </w:t>
            </w:r>
            <w:proofErr w:type="spellStart"/>
            <w:r>
              <w:rPr>
                <w:sz w:val="22"/>
                <w:lang w:eastAsia="en-US"/>
              </w:rPr>
              <w:t>Лучкина</w:t>
            </w:r>
            <w:proofErr w:type="spellEnd"/>
            <w:r>
              <w:rPr>
                <w:sz w:val="22"/>
                <w:lang w:eastAsia="en-US"/>
              </w:rPr>
              <w:t xml:space="preserve"> Светлана Ивановна воспитатели                  (дистанционно)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6.</w:t>
            </w:r>
            <w:r>
              <w:rPr>
                <w:lang w:eastAsia="en-US"/>
              </w:rPr>
              <w:t xml:space="preserve"> </w:t>
            </w:r>
            <w:r>
              <w:rPr>
                <w:sz w:val="22"/>
                <w:lang w:eastAsia="en-US"/>
              </w:rPr>
              <w:t xml:space="preserve">Спич - сессия «Приоритеты и ценности дополнительного образования», </w:t>
            </w:r>
            <w:proofErr w:type="spellStart"/>
            <w:r>
              <w:rPr>
                <w:sz w:val="22"/>
                <w:lang w:eastAsia="en-US"/>
              </w:rPr>
              <w:t>Кунаева</w:t>
            </w:r>
            <w:proofErr w:type="spellEnd"/>
            <w:r>
              <w:rPr>
                <w:sz w:val="22"/>
                <w:lang w:eastAsia="en-US"/>
              </w:rPr>
              <w:t xml:space="preserve"> Елена Владимировна, воспитатель.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7. Спич - сессия «Лучшие практики дополнительного образования в ДОУ», Алексеева Александра Сергеевна, заместитель заведующего по УВР.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8. Спич - сессия «Успешная социализация детей в дополнительном образовании», Смирнова Юлиана Валерьевна, педаго</w:t>
            </w:r>
            <w:proofErr w:type="gramStart"/>
            <w:r>
              <w:rPr>
                <w:sz w:val="22"/>
                <w:lang w:eastAsia="en-US"/>
              </w:rPr>
              <w:t>г-</w:t>
            </w:r>
            <w:proofErr w:type="gramEnd"/>
            <w:r>
              <w:rPr>
                <w:sz w:val="22"/>
                <w:lang w:eastAsia="en-US"/>
              </w:rPr>
              <w:t xml:space="preserve"> психолог.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9. Участие в практической работе специалистов дополнительного образования:                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 «Академия шахмат»,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sz w:val="22"/>
                <w:lang w:eastAsia="en-US"/>
              </w:rPr>
              <w:t>Загорелова</w:t>
            </w:r>
            <w:proofErr w:type="spellEnd"/>
            <w:r>
              <w:rPr>
                <w:sz w:val="22"/>
                <w:lang w:eastAsia="en-US"/>
              </w:rPr>
              <w:t xml:space="preserve"> Лариса Юрьевна, преподаватель детско - юношеской  школы Олимпийского резерва  «Вертикаль».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«</w:t>
            </w:r>
            <w:proofErr w:type="spellStart"/>
            <w:r>
              <w:rPr>
                <w:sz w:val="22"/>
                <w:lang w:eastAsia="en-US"/>
              </w:rPr>
              <w:t>Таеквон</w:t>
            </w:r>
            <w:proofErr w:type="spellEnd"/>
            <w:r>
              <w:rPr>
                <w:sz w:val="22"/>
                <w:lang w:eastAsia="en-US"/>
              </w:rPr>
              <w:t>-до»,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sz w:val="22"/>
                <w:lang w:eastAsia="en-US"/>
              </w:rPr>
              <w:t>Браиловская</w:t>
            </w:r>
            <w:proofErr w:type="spellEnd"/>
            <w:r>
              <w:rPr>
                <w:sz w:val="22"/>
                <w:lang w:eastAsia="en-US"/>
              </w:rPr>
              <w:t xml:space="preserve"> Елена Валентиновна, тренер  спортивной школы  «Спартак».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«Маленький актер»,</w:t>
            </w:r>
            <w:r>
              <w:rPr>
                <w:lang w:eastAsia="en-US"/>
              </w:rPr>
              <w:t xml:space="preserve"> </w:t>
            </w:r>
            <w:r>
              <w:rPr>
                <w:sz w:val="22"/>
                <w:lang w:eastAsia="en-US"/>
              </w:rPr>
              <w:t>Лизогубова Светлана Николаевна</w:t>
            </w:r>
            <w:proofErr w:type="gramStart"/>
            <w:r>
              <w:rPr>
                <w:sz w:val="22"/>
                <w:lang w:eastAsia="en-US"/>
              </w:rPr>
              <w:t xml:space="preserve"> ,</w:t>
            </w:r>
            <w:proofErr w:type="gramEnd"/>
            <w:r>
              <w:rPr>
                <w:sz w:val="22"/>
                <w:lang w:eastAsia="en-US"/>
              </w:rPr>
              <w:t xml:space="preserve"> преподаватель театрального искусства.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«Английский язык», Арутюнова Полина Александровна, преподаватель английского языка (очно)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</w:p>
        </w:tc>
      </w:tr>
      <w:tr w:rsidR="005821FD" w:rsidTr="005821FD"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Конкурсы, конференции, педагогические чтения, форумы, круглые столы, методические объединения  конкурсы и т.д.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1. Городской профессиональный  конкурс «Воспитатель года России 2023», «Педагогический дебют», </w:t>
            </w:r>
            <w:proofErr w:type="spellStart"/>
            <w:r>
              <w:rPr>
                <w:sz w:val="22"/>
                <w:lang w:eastAsia="en-US"/>
              </w:rPr>
              <w:t>Пристюк</w:t>
            </w:r>
            <w:proofErr w:type="spellEnd"/>
            <w:r>
              <w:rPr>
                <w:sz w:val="22"/>
                <w:lang w:eastAsia="en-US"/>
              </w:rPr>
              <w:t xml:space="preserve"> К.С.,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Городской профессиональный  конкурс «Воспитатель года России 2023», «Лучший воспитатель», </w:t>
            </w:r>
            <w:proofErr w:type="spellStart"/>
            <w:r>
              <w:rPr>
                <w:sz w:val="22"/>
                <w:lang w:eastAsia="en-US"/>
              </w:rPr>
              <w:t>Лучкина</w:t>
            </w:r>
            <w:proofErr w:type="spellEnd"/>
            <w:r>
              <w:rPr>
                <w:sz w:val="22"/>
                <w:lang w:eastAsia="en-US"/>
              </w:rPr>
              <w:t xml:space="preserve"> С.И.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2.Снеговик почтовик.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3. Участие в городской акции «Фронтовая открытка»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3. Городской новогодний конкурс «Новогодний узор»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4. Городской конкурс новогодних арт-объектов  «Арт </w:t>
            </w:r>
            <w:proofErr w:type="gramStart"/>
            <w:r>
              <w:rPr>
                <w:sz w:val="22"/>
                <w:lang w:eastAsia="en-US"/>
              </w:rPr>
              <w:t>–Е</w:t>
            </w:r>
            <w:proofErr w:type="gramEnd"/>
            <w:r>
              <w:rPr>
                <w:sz w:val="22"/>
                <w:lang w:eastAsia="en-US"/>
              </w:rPr>
              <w:t>лка 2023»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Дошкольные образовательные учреждения города, работающие в режиме эксперимента, педагоги и воспитанники старших групп.</w:t>
            </w:r>
          </w:p>
        </w:tc>
      </w:tr>
    </w:tbl>
    <w:p w:rsidR="005821FD" w:rsidRDefault="005821FD" w:rsidP="005821FD">
      <w:pPr>
        <w:spacing w:line="360" w:lineRule="auto"/>
        <w:ind w:firstLine="284"/>
        <w:jc w:val="center"/>
        <w:rPr>
          <w:b/>
          <w:color w:val="C00000"/>
          <w:u w:val="single"/>
        </w:rPr>
      </w:pPr>
    </w:p>
    <w:p w:rsidR="005821FD" w:rsidRDefault="005821FD" w:rsidP="005821FD">
      <w:pPr>
        <w:spacing w:line="360" w:lineRule="auto"/>
        <w:ind w:firstLine="284"/>
        <w:jc w:val="center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Инновационная  работа</w:t>
      </w:r>
    </w:p>
    <w:p w:rsidR="005821FD" w:rsidRDefault="005821FD" w:rsidP="005821FD">
      <w:pPr>
        <w:spacing w:line="360" w:lineRule="auto"/>
        <w:ind w:firstLine="284"/>
        <w:jc w:val="center"/>
        <w:rPr>
          <w:b/>
          <w:color w:val="002060"/>
          <w:u w:val="single"/>
        </w:rPr>
      </w:pPr>
      <w:r>
        <w:rPr>
          <w:color w:val="002060"/>
          <w:u w:val="single"/>
        </w:rPr>
        <w:t>Городская опорная</w:t>
      </w:r>
      <w:r>
        <w:rPr>
          <w:color w:val="FF0000"/>
          <w:u w:val="single"/>
        </w:rPr>
        <w:t xml:space="preserve"> </w:t>
      </w:r>
      <w:r>
        <w:rPr>
          <w:color w:val="002060"/>
          <w:u w:val="single"/>
        </w:rPr>
        <w:t xml:space="preserve"> площадка</w:t>
      </w:r>
    </w:p>
    <w:p w:rsidR="005821FD" w:rsidRDefault="005821FD" w:rsidP="005821FD">
      <w:pPr>
        <w:ind w:firstLine="284"/>
        <w:jc w:val="both"/>
      </w:pPr>
      <w:r>
        <w:t xml:space="preserve">        На основании </w:t>
      </w:r>
      <w:proofErr w:type="gramStart"/>
      <w:r>
        <w:t>приказа  Управления образования администрации города</w:t>
      </w:r>
      <w:proofErr w:type="gramEnd"/>
      <w:r>
        <w:t xml:space="preserve"> Ессентуки  № 352 от 01.06.2022 года  «Об организации инновационной и экспериментальной работы в </w:t>
      </w:r>
      <w:r>
        <w:lastRenderedPageBreak/>
        <w:t>общеобразовательных организациях города в 2022-2023 учебном году» МБДОУ ЦРР №20 «Кристаллик» определен инновационной опорной площадкой по теме: «Взаимодействие представителей педагогического сообщества по эффективному развитию, воспитанию и образованию детей  дошкольного возраста» (Образовательный кластер)</w:t>
      </w:r>
    </w:p>
    <w:p w:rsidR="005821FD" w:rsidRDefault="005821FD" w:rsidP="005821FD">
      <w:pPr>
        <w:shd w:val="clear" w:color="auto" w:fill="FDFDFD"/>
        <w:ind w:firstLine="284"/>
        <w:jc w:val="both"/>
        <w:rPr>
          <w:szCs w:val="28"/>
        </w:rPr>
      </w:pPr>
      <w:r>
        <w:rPr>
          <w:b/>
          <w:bCs/>
          <w:szCs w:val="28"/>
        </w:rPr>
        <w:t>Цель: </w:t>
      </w:r>
      <w:r>
        <w:rPr>
          <w:szCs w:val="28"/>
        </w:rPr>
        <w:t>Разработка и внедрение модели образовательного кластера как формы социального партнерства и взаимодействия ДОУ с социумом, способствующей инновации в дошкольном образовании, объединению его участников для обеспечения благоприятных условий всестороннего развития детей дошкольного возраста, их творческого потенциала и социализации в обществе.</w:t>
      </w:r>
    </w:p>
    <w:p w:rsidR="005821FD" w:rsidRDefault="005821FD" w:rsidP="005821FD">
      <w:pPr>
        <w:shd w:val="clear" w:color="auto" w:fill="FDFDFD"/>
        <w:ind w:firstLine="284"/>
        <w:jc w:val="both"/>
        <w:rPr>
          <w:szCs w:val="28"/>
        </w:rPr>
      </w:pPr>
      <w:r>
        <w:rPr>
          <w:b/>
          <w:bCs/>
          <w:szCs w:val="28"/>
        </w:rPr>
        <w:t>Задачи:</w:t>
      </w:r>
    </w:p>
    <w:p w:rsidR="005821FD" w:rsidRDefault="005821FD" w:rsidP="005821FD">
      <w:pPr>
        <w:pStyle w:val="ab"/>
        <w:numPr>
          <w:ilvl w:val="0"/>
          <w:numId w:val="28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повышение качества образовательного процесса;</w:t>
      </w:r>
    </w:p>
    <w:p w:rsidR="005821FD" w:rsidRDefault="005821FD" w:rsidP="005821FD">
      <w:pPr>
        <w:pStyle w:val="ab"/>
        <w:numPr>
          <w:ilvl w:val="0"/>
          <w:numId w:val="28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выявление и обоснование организационно – педагогических условий развития образовательного кластера как эффективной формы взаимодействия с социумом.</w:t>
      </w:r>
    </w:p>
    <w:p w:rsidR="005821FD" w:rsidRDefault="005821FD" w:rsidP="005821FD">
      <w:pPr>
        <w:pStyle w:val="ab"/>
        <w:numPr>
          <w:ilvl w:val="0"/>
          <w:numId w:val="28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разработка нормативно-правовой и организационной базы, обеспечивающей деятельность образовательного кластера и взаимодействия с социальными партнерами;</w:t>
      </w:r>
    </w:p>
    <w:p w:rsidR="005821FD" w:rsidRDefault="005821FD" w:rsidP="005821FD">
      <w:pPr>
        <w:pStyle w:val="ab"/>
        <w:numPr>
          <w:ilvl w:val="0"/>
          <w:numId w:val="28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отработка механизма взаимодействия ДОУ и социума.</w:t>
      </w:r>
    </w:p>
    <w:p w:rsidR="005821FD" w:rsidRDefault="005821FD" w:rsidP="005821FD">
      <w:pPr>
        <w:pStyle w:val="ab"/>
        <w:numPr>
          <w:ilvl w:val="0"/>
          <w:numId w:val="28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выявление и развитие способностей каждого ребенка в различных видах деятельности; самоопределение в коллективе сверстников</w:t>
      </w:r>
    </w:p>
    <w:p w:rsidR="005821FD" w:rsidRDefault="005821FD" w:rsidP="005821FD">
      <w:pPr>
        <w:pStyle w:val="ab"/>
        <w:numPr>
          <w:ilvl w:val="0"/>
          <w:numId w:val="28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расширение возможностей дополнительных образовательных услуг;</w:t>
      </w:r>
    </w:p>
    <w:p w:rsidR="005821FD" w:rsidRDefault="005821FD" w:rsidP="005821FD">
      <w:pPr>
        <w:pStyle w:val="ab"/>
        <w:numPr>
          <w:ilvl w:val="0"/>
          <w:numId w:val="28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качество выпускника ДОУ как совокупность компетенций с позиции удовлетворенности участников и потребителей образовательного процесса.</w:t>
      </w:r>
    </w:p>
    <w:p w:rsidR="005821FD" w:rsidRDefault="005821FD" w:rsidP="005821FD">
      <w:pPr>
        <w:shd w:val="clear" w:color="auto" w:fill="FFFFFF" w:themeFill="background1"/>
        <w:jc w:val="both"/>
      </w:pPr>
    </w:p>
    <w:p w:rsidR="005821FD" w:rsidRDefault="005821FD" w:rsidP="005821FD">
      <w:pPr>
        <w:shd w:val="clear" w:color="auto" w:fill="FFFFFF" w:themeFill="background1"/>
        <w:jc w:val="both"/>
      </w:pPr>
    </w:p>
    <w:p w:rsidR="005821FD" w:rsidRDefault="005821FD" w:rsidP="005821FD">
      <w:pPr>
        <w:shd w:val="clear" w:color="auto" w:fill="FFFFFF" w:themeFill="background1"/>
        <w:jc w:val="both"/>
      </w:pPr>
    </w:p>
    <w:p w:rsidR="005821FD" w:rsidRDefault="005821FD" w:rsidP="005821FD">
      <w:pPr>
        <w:shd w:val="clear" w:color="auto" w:fill="FFFFFF" w:themeFill="background1"/>
        <w:jc w:val="both"/>
      </w:pPr>
    </w:p>
    <w:p w:rsidR="005821FD" w:rsidRDefault="005821FD" w:rsidP="005821FD">
      <w:pPr>
        <w:shd w:val="clear" w:color="auto" w:fill="FFFFFF" w:themeFill="background1"/>
        <w:jc w:val="both"/>
        <w:rPr>
          <w:color w:val="0070C0"/>
        </w:rPr>
      </w:pPr>
      <w:r>
        <w:t xml:space="preserve">               </w:t>
      </w:r>
    </w:p>
    <w:tbl>
      <w:tblPr>
        <w:tblpPr w:leftFromText="180" w:rightFromText="180" w:bottomFromText="200" w:vertAnchor="text" w:horzAnchor="margin" w:tblpY="520"/>
        <w:tblW w:w="10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368"/>
        <w:gridCol w:w="3816"/>
      </w:tblGrid>
      <w:tr w:rsidR="005821FD" w:rsidTr="005821F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Название инновационной  площадки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Какие задачи были поставлены в 2022-2023 учебном году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Результат по итогам года</w:t>
            </w:r>
          </w:p>
        </w:tc>
      </w:tr>
      <w:tr w:rsidR="005821FD" w:rsidTr="005821FD">
        <w:trPr>
          <w:trHeight w:val="589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 xml:space="preserve">Тема: «Взаимодействие представителей педагогического сообщества по эффективному развитию, воспитанию и образованию детей  дошкольного возраста» - «Образовательный кластер в эффективном развитии, воспитании и образовании детей  дошкольного возраста»  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Цель: Разработка и внедрение модели образовательного кластера как формы социального партнерства и взаимодействия ДОУ с социумом, способствующей инновации в дошкольном образовании, объединению его участников для обеспечения благоприятных условий всестороннего развития детей дошкольного возраста, их творческого потенциала и социализации в обществе.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 развивать творческий потенциал личности родителей, увеличить степень их вовлеченности и заинтересованности жизнью детского сада;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-активизировать потенциальные, продуктивные силы педагога как один из компонентов его профессионального мастерства;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 распространение опыта работы по активизации потенциальных, продуктивных сил и  развитию творческого потенциала личности педагога как одного из компонентов профессионального мастерства педагога.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 Родители – активные участники акций и мероприятий в детском саду: включенность в конкурсы составляет 90%; активность при посещении сайта 85%, творческий подход к заданиям детей и инициатива выросла до 70%.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-Педагоги – ведут авторские блоги – 93%,  активно воплощают инновации – 90%,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стали генерировать свои идеи – 60%, участвуют в конкурсах, активно делятся опытом среди педагогического сообщества – 100% коллектива.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В работу инновационной  площадки ДОУ, посредством участия в городском конкурсе,  активно вовлечены  детские сады города, </w:t>
            </w:r>
            <w:proofErr w:type="gramStart"/>
            <w:r>
              <w:rPr>
                <w:sz w:val="22"/>
                <w:lang w:eastAsia="en-US"/>
              </w:rPr>
              <w:t>работающих</w:t>
            </w:r>
            <w:proofErr w:type="gramEnd"/>
            <w:r>
              <w:rPr>
                <w:sz w:val="22"/>
                <w:lang w:eastAsia="en-US"/>
              </w:rPr>
              <w:t xml:space="preserve"> в режиме эксперимента.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Проведение Ярмарки дополнительного образования.  8 педагогов,  20 воспитанников.    </w:t>
            </w:r>
          </w:p>
        </w:tc>
      </w:tr>
    </w:tbl>
    <w:p w:rsidR="005821FD" w:rsidRDefault="005821FD" w:rsidP="005821FD">
      <w:pPr>
        <w:ind w:firstLine="284"/>
        <w:jc w:val="center"/>
        <w:rPr>
          <w:b/>
          <w:color w:val="00B050"/>
          <w:u w:val="single"/>
        </w:rPr>
      </w:pPr>
    </w:p>
    <w:p w:rsidR="005821FD" w:rsidRDefault="005821FD" w:rsidP="005821FD">
      <w:pPr>
        <w:ind w:firstLine="284"/>
        <w:jc w:val="center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Творческие проблемные группы педагогов</w:t>
      </w:r>
    </w:p>
    <w:p w:rsidR="005821FD" w:rsidRDefault="005821FD" w:rsidP="005821FD">
      <w:pPr>
        <w:ind w:firstLine="284"/>
        <w:jc w:val="both"/>
        <w:rPr>
          <w:b/>
        </w:rPr>
      </w:pPr>
    </w:p>
    <w:tbl>
      <w:tblPr>
        <w:tblW w:w="0" w:type="auto"/>
        <w:jc w:val="center"/>
        <w:tblInd w:w="-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3295"/>
        <w:gridCol w:w="4785"/>
      </w:tblGrid>
      <w:tr w:rsidR="005821FD" w:rsidTr="005821FD">
        <w:trPr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Тема работы проблемных творческих групп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Какие задачи были поставлены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Результат по итогам года</w:t>
            </w:r>
          </w:p>
        </w:tc>
      </w:tr>
      <w:tr w:rsidR="005821FD" w:rsidTr="005821FD">
        <w:trPr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«Детско-родительские клубы как форма организации работы с родителями»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 увеличить степень вовлеченности родителей и  их заинтересованности жизнью детского сада;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 показать на практике эффективные техники по развитию ребенка, в том числе и психомоторному развитию,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 научить родителей плодотворно сотрудничать со своим ребенком, правильно планировать режим нагрузки и отдыха  для ребенка дома.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По итогам мониторинга на конец года были отмечены более высокие результаты детского развития, улучшение мелкой и крупной моторики у ребят. В ходе работы повысился процент родителей, активно занимающихся с ребенком дома, улучшились детско-родительские отношения и взаимодействие родителей с педагогами.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Дети с большим удовольствием и продуктивностью стали включатся в познавательную и продуктивную деятельность, начали проявлять инициативу в самостоятельной деятельности. </w:t>
            </w:r>
          </w:p>
        </w:tc>
      </w:tr>
      <w:tr w:rsidR="005821FD" w:rsidTr="005821FD">
        <w:trPr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«Педагогическое портфолио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как результат  успешной самореализации </w:t>
            </w:r>
            <w:r>
              <w:rPr>
                <w:sz w:val="22"/>
                <w:lang w:eastAsia="en-US"/>
              </w:rPr>
              <w:lastRenderedPageBreak/>
              <w:t xml:space="preserve">педагога» 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- Рассмотреть основные положения и принципы создания портфолио педагога ДОУ: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- Определить и утвердить </w:t>
            </w:r>
            <w:r>
              <w:rPr>
                <w:sz w:val="22"/>
                <w:lang w:eastAsia="en-US"/>
              </w:rPr>
              <w:lastRenderedPageBreak/>
              <w:t>единый стиль и разделы портфолио;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 Создать персональные портфолио педагогов ДОУ и презентовать их.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 xml:space="preserve">По разработанной концепции и утвержденному стилю каждый педагог детского сада создал и презентовал собственное портфолио, отразившее достижения педагога, его профессиональный рост и дальнейшие планы </w:t>
            </w:r>
            <w:r>
              <w:rPr>
                <w:sz w:val="22"/>
                <w:lang w:eastAsia="en-US"/>
              </w:rPr>
              <w:lastRenderedPageBreak/>
              <w:t>по самообразованию и самосовершенствованию (на итоговом педагогическом совете).</w:t>
            </w:r>
          </w:p>
        </w:tc>
      </w:tr>
    </w:tbl>
    <w:p w:rsidR="005821FD" w:rsidRDefault="005821FD" w:rsidP="005821FD">
      <w:pPr>
        <w:ind w:firstLine="284"/>
        <w:jc w:val="both"/>
        <w:rPr>
          <w:b/>
          <w:color w:val="FF0000"/>
          <w:u w:val="single"/>
        </w:rPr>
      </w:pPr>
    </w:p>
    <w:p w:rsidR="005821FD" w:rsidRDefault="005821FD" w:rsidP="005821FD">
      <w:pPr>
        <w:ind w:firstLine="284"/>
        <w:jc w:val="center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Внедрение современных развивающих технологий</w:t>
      </w:r>
    </w:p>
    <w:p w:rsidR="005821FD" w:rsidRDefault="005821FD" w:rsidP="005821FD">
      <w:pPr>
        <w:ind w:firstLine="284"/>
        <w:jc w:val="both"/>
        <w:rPr>
          <w:b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533"/>
        <w:gridCol w:w="3356"/>
      </w:tblGrid>
      <w:tr w:rsidR="005821FD" w:rsidTr="005821FD">
        <w:trPr>
          <w:trHeight w:val="5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№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Какие современные технологии внедрялись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Количество педагогов, овладевших новой технологией</w:t>
            </w:r>
          </w:p>
        </w:tc>
      </w:tr>
      <w:tr w:rsidR="005821FD" w:rsidTr="005821FD">
        <w:trPr>
          <w:trHeight w:val="2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Образовательный</w:t>
            </w:r>
            <w:proofErr w:type="gramEnd"/>
            <w:r>
              <w:rPr>
                <w:sz w:val="22"/>
                <w:lang w:eastAsia="en-US"/>
              </w:rPr>
              <w:t xml:space="preserve"> трекинг - это индивидуальные траектории в обучении. Главный тренд в персонализации образования.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9 – 100%</w:t>
            </w:r>
          </w:p>
        </w:tc>
      </w:tr>
      <w:tr w:rsidR="005821FD" w:rsidTr="005821FD">
        <w:trPr>
          <w:trHeight w:val="2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2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«</w:t>
            </w:r>
            <w:proofErr w:type="spellStart"/>
            <w:r>
              <w:rPr>
                <w:sz w:val="22"/>
                <w:lang w:eastAsia="en-US"/>
              </w:rPr>
              <w:t>Хеппенинг</w:t>
            </w:r>
            <w:proofErr w:type="spellEnd"/>
            <w:r>
              <w:rPr>
                <w:sz w:val="22"/>
                <w:lang w:eastAsia="en-US"/>
              </w:rPr>
              <w:t>» - нетрадиционный метод рисования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9 – 100%</w:t>
            </w:r>
          </w:p>
        </w:tc>
      </w:tr>
      <w:tr w:rsidR="005821FD" w:rsidTr="005821FD">
        <w:trPr>
          <w:trHeight w:val="2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Индивидуальные маршруты педагогов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9 – 100%</w:t>
            </w:r>
          </w:p>
        </w:tc>
      </w:tr>
      <w:tr w:rsidR="005821FD" w:rsidTr="005821FD">
        <w:trPr>
          <w:trHeight w:val="2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Технологии сохранения и стимулирования здоровья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9 – 100%</w:t>
            </w:r>
          </w:p>
        </w:tc>
      </w:tr>
    </w:tbl>
    <w:p w:rsidR="005821FD" w:rsidRDefault="005821FD" w:rsidP="005821FD">
      <w:pPr>
        <w:ind w:firstLine="284"/>
        <w:jc w:val="both"/>
        <w:rPr>
          <w:b/>
          <w:u w:val="single"/>
        </w:rPr>
      </w:pPr>
    </w:p>
    <w:p w:rsidR="005821FD" w:rsidRDefault="005821FD" w:rsidP="005821FD">
      <w:pPr>
        <w:ind w:firstLine="284"/>
        <w:jc w:val="center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Обобщение опыта работы</w:t>
      </w:r>
    </w:p>
    <w:p w:rsidR="005821FD" w:rsidRDefault="005821FD" w:rsidP="005821FD"/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3132"/>
        <w:gridCol w:w="2081"/>
        <w:gridCol w:w="4656"/>
      </w:tblGrid>
      <w:tr w:rsidR="005821FD" w:rsidTr="005821F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№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Тема обобщенного опыта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Ф.И.О. педагога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 xml:space="preserve">Где </w:t>
            </w:r>
            <w:proofErr w:type="gramStart"/>
            <w:r>
              <w:rPr>
                <w:b/>
                <w:sz w:val="22"/>
                <w:lang w:eastAsia="en-US"/>
              </w:rPr>
              <w:t>представлен</w:t>
            </w:r>
            <w:proofErr w:type="gramEnd"/>
            <w:r>
              <w:rPr>
                <w:b/>
                <w:sz w:val="22"/>
                <w:lang w:eastAsia="en-US"/>
              </w:rPr>
              <w:t>, опубликован и т.д.</w:t>
            </w:r>
          </w:p>
        </w:tc>
      </w:tr>
      <w:tr w:rsidR="005821FD" w:rsidTr="005821F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«Загрязнение и охрана окружающей среды»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Пристюк</w:t>
            </w:r>
            <w:proofErr w:type="spellEnd"/>
            <w:r>
              <w:rPr>
                <w:sz w:val="22"/>
                <w:lang w:eastAsia="en-US"/>
              </w:rPr>
              <w:t xml:space="preserve"> К.С.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Городской отборочный тур профессионального конкурса «Воспитатель года России 2023», «Педагогический дебют»</w:t>
            </w:r>
          </w:p>
        </w:tc>
      </w:tr>
      <w:tr w:rsidR="005821FD" w:rsidTr="005821F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«Путешествие по народным промыслам»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Лучкина</w:t>
            </w:r>
            <w:proofErr w:type="spellEnd"/>
            <w:r>
              <w:rPr>
                <w:sz w:val="22"/>
                <w:lang w:eastAsia="en-US"/>
              </w:rPr>
              <w:t xml:space="preserve"> С.И.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Городской отборочный тур профессионального конкурса «Воспитатель года России 2023», «Лучший воспитатель»</w:t>
            </w:r>
          </w:p>
        </w:tc>
      </w:tr>
      <w:tr w:rsidR="005821FD" w:rsidTr="005821F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Отчет работы  по дополнительному образованию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Гусева Елена Васильевна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«Круглый стол в рамках проведения в 2022 году августовской педагогической конференции» по теме «"Формирование эффективной системы выявления, поддержки и развития способностей детей дошкольного возраста"»</w:t>
            </w:r>
          </w:p>
        </w:tc>
      </w:tr>
      <w:tr w:rsidR="005821FD" w:rsidTr="005821F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Опыт работы по дополнительному образованию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Гусева Елена Васильевна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Всероссийском научно-методическом </w:t>
            </w:r>
            <w:proofErr w:type="gramStart"/>
            <w:r>
              <w:rPr>
                <w:sz w:val="22"/>
                <w:lang w:eastAsia="en-US"/>
              </w:rPr>
              <w:t>семинаре</w:t>
            </w:r>
            <w:proofErr w:type="gramEnd"/>
            <w:r>
              <w:rPr>
                <w:sz w:val="22"/>
                <w:lang w:eastAsia="en-US"/>
              </w:rPr>
              <w:t xml:space="preserve"> «Поликультурное образование как часть педагогической культуры учителя»</w:t>
            </w:r>
          </w:p>
        </w:tc>
      </w:tr>
    </w:tbl>
    <w:p w:rsidR="005821FD" w:rsidRDefault="005821FD" w:rsidP="005821FD">
      <w:pPr>
        <w:ind w:firstLine="284"/>
        <w:jc w:val="both"/>
        <w:rPr>
          <w:b/>
          <w:u w:val="single"/>
        </w:rPr>
      </w:pPr>
    </w:p>
    <w:p w:rsidR="005821FD" w:rsidRDefault="005821FD" w:rsidP="005821FD">
      <w:pPr>
        <w:ind w:firstLine="284"/>
        <w:jc w:val="center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Работа  с молодыми специалистами</w:t>
      </w:r>
    </w:p>
    <w:p w:rsidR="005821FD" w:rsidRDefault="005821FD" w:rsidP="005821FD">
      <w:pPr>
        <w:ind w:firstLine="284"/>
        <w:jc w:val="both"/>
        <w:rPr>
          <w:b/>
          <w:u w:val="single"/>
        </w:rPr>
      </w:pPr>
    </w:p>
    <w:tbl>
      <w:tblPr>
        <w:tblW w:w="10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2976"/>
        <w:gridCol w:w="6208"/>
      </w:tblGrid>
      <w:tr w:rsidR="005821FD" w:rsidTr="005821F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Кол-во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Виды деятельности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Тема</w:t>
            </w:r>
          </w:p>
        </w:tc>
      </w:tr>
      <w:tr w:rsidR="005821FD" w:rsidTr="005821FD">
        <w:trPr>
          <w:trHeight w:val="124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«Школа молодого педагога»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-Посещение занятий опытных педагогов, анализ, обсуждение.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-Создание информационных страничек в будущих авторских блогах на сайте ДОУ.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-Серия открытых занятий опытных педагогов, видео-страничка </w:t>
            </w:r>
            <w:proofErr w:type="spellStart"/>
            <w:r>
              <w:rPr>
                <w:sz w:val="22"/>
                <w:lang w:eastAsia="en-US"/>
              </w:rPr>
              <w:t>педмастерства</w:t>
            </w:r>
            <w:proofErr w:type="spellEnd"/>
            <w:r>
              <w:rPr>
                <w:sz w:val="22"/>
                <w:lang w:eastAsia="en-US"/>
              </w:rPr>
              <w:t>.</w:t>
            </w:r>
          </w:p>
        </w:tc>
      </w:tr>
      <w:tr w:rsidR="005821FD" w:rsidTr="005821F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Семинары-практикумы, мастер-классы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-Виртуальная экскурсия по обустройству ППРС в группах в соответствие с ФГОС ДО, подготовленная для всех педагогов молодыми специалистами.</w:t>
            </w:r>
            <w:proofErr w:type="gramEnd"/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-Семинар-практикум «Игра – дело серьезное!»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-Организация и руководство сюжетно-ролевыми играми детей. Организация и руководство игрой-драматизацией. Особенности проведения различных дидактических игр.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-«</w:t>
            </w:r>
            <w:proofErr w:type="spellStart"/>
            <w:r>
              <w:rPr>
                <w:sz w:val="22"/>
                <w:lang w:eastAsia="en-US"/>
              </w:rPr>
              <w:t>Здоровьесберегающие</w:t>
            </w:r>
            <w:proofErr w:type="spellEnd"/>
            <w:r>
              <w:rPr>
                <w:sz w:val="22"/>
                <w:lang w:eastAsia="en-US"/>
              </w:rPr>
              <w:t xml:space="preserve"> технологии – главный инструмент сохранения и укрепления здоровья детей»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-«Заполнение плана работы педагога.  Умение ориентироваться и вносить коррективы в соответствие с рабочей  программой педагога»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-«Организация образовательной деятельности в области художественно-эстетического развития»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-«Повышение профессионального мастерства через самообразование»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-«Эффективное  взаимодействие с родителями»</w:t>
            </w:r>
          </w:p>
        </w:tc>
      </w:tr>
    </w:tbl>
    <w:p w:rsidR="005821FD" w:rsidRDefault="005821FD" w:rsidP="005821FD">
      <w:pPr>
        <w:ind w:firstLine="284"/>
        <w:jc w:val="center"/>
        <w:rPr>
          <w:b/>
          <w:color w:val="002060"/>
          <w:u w:val="single"/>
        </w:rPr>
      </w:pPr>
    </w:p>
    <w:p w:rsidR="005821FD" w:rsidRDefault="005821FD" w:rsidP="005821FD">
      <w:pPr>
        <w:ind w:firstLine="284"/>
        <w:jc w:val="center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Участие педагогических работников в профессиональных конкурсах</w:t>
      </w:r>
    </w:p>
    <w:p w:rsidR="005821FD" w:rsidRDefault="005821FD" w:rsidP="005821FD">
      <w:pPr>
        <w:ind w:firstLine="284"/>
        <w:jc w:val="both"/>
        <w:rPr>
          <w:b/>
          <w:u w:val="single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"/>
        <w:gridCol w:w="3781"/>
        <w:gridCol w:w="1418"/>
        <w:gridCol w:w="2409"/>
        <w:gridCol w:w="2410"/>
      </w:tblGrid>
      <w:tr w:rsidR="005821FD" w:rsidTr="005821FD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№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Название профессионального конкурса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Уровень участия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Ф.И.О.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Результат</w:t>
            </w:r>
          </w:p>
        </w:tc>
      </w:tr>
      <w:tr w:rsidR="005821FD" w:rsidTr="005821FD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Профессиональный конкурс «Воспитатель года России – 2023 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городской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Пристюк</w:t>
            </w:r>
            <w:proofErr w:type="spellEnd"/>
            <w:r>
              <w:rPr>
                <w:sz w:val="22"/>
                <w:lang w:eastAsia="en-US"/>
              </w:rPr>
              <w:t xml:space="preserve"> Ксения Сергеевна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 участие в городском конкурсе</w:t>
            </w:r>
          </w:p>
        </w:tc>
      </w:tr>
      <w:tr w:rsidR="005821FD" w:rsidTr="005821FD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Профессиональный конкурс «Воспитатель года России – 2023 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городской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Лучкина</w:t>
            </w:r>
            <w:proofErr w:type="spellEnd"/>
            <w:r>
              <w:rPr>
                <w:sz w:val="22"/>
                <w:lang w:eastAsia="en-US"/>
              </w:rPr>
              <w:t xml:space="preserve"> Светлана Ивановна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 участие в городском конкурсе</w:t>
            </w:r>
          </w:p>
        </w:tc>
      </w:tr>
    </w:tbl>
    <w:p w:rsidR="005821FD" w:rsidRDefault="005821FD" w:rsidP="005821FD">
      <w:pPr>
        <w:ind w:firstLine="284"/>
        <w:jc w:val="both"/>
        <w:rPr>
          <w:b/>
          <w:u w:val="single"/>
        </w:rPr>
      </w:pPr>
    </w:p>
    <w:p w:rsidR="005821FD" w:rsidRDefault="005821FD" w:rsidP="005821FD">
      <w:pPr>
        <w:ind w:firstLine="284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Работа с одаренными детьми</w:t>
      </w:r>
    </w:p>
    <w:p w:rsidR="005821FD" w:rsidRDefault="005821FD" w:rsidP="005821FD">
      <w:pPr>
        <w:ind w:firstLine="284"/>
        <w:jc w:val="both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"/>
        <w:gridCol w:w="5990"/>
        <w:gridCol w:w="1723"/>
        <w:gridCol w:w="1987"/>
      </w:tblGrid>
      <w:tr w:rsidR="005821FD" w:rsidTr="005821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Название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Возрастная группа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lang w:eastAsia="en-US"/>
              </w:rPr>
              <w:t>Количество участников</w:t>
            </w:r>
          </w:p>
        </w:tc>
      </w:tr>
      <w:tr w:rsidR="005821FD" w:rsidTr="005821FD">
        <w:trPr>
          <w:trHeight w:val="2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Всероссийский познавательный конкурс - игра Мудрый совенок 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3-7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98 человека</w:t>
            </w:r>
          </w:p>
        </w:tc>
      </w:tr>
      <w:tr w:rsidR="005821FD" w:rsidTr="005821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 xml:space="preserve">Международный педагогический портал «Солнечный свет»,  хореографический конкурс «Юный артист»,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5-6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20 человека</w:t>
            </w:r>
          </w:p>
        </w:tc>
      </w:tr>
      <w:tr w:rsidR="005821FD" w:rsidTr="005821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Всероссийская олимпиада« Хочу всё знать!»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5-6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3 человека</w:t>
            </w:r>
          </w:p>
        </w:tc>
      </w:tr>
      <w:tr w:rsidR="005821FD" w:rsidTr="005821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lang w:eastAsia="en-US"/>
              </w:rPr>
              <w:t>Всероссийский педагогический конкурс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</w:p>
        </w:tc>
      </w:tr>
    </w:tbl>
    <w:p w:rsidR="005821FD" w:rsidRDefault="005821FD" w:rsidP="005821FD">
      <w:pPr>
        <w:jc w:val="both"/>
      </w:pPr>
    </w:p>
    <w:p w:rsidR="005821FD" w:rsidRDefault="005821FD" w:rsidP="005821FD">
      <w:pPr>
        <w:pStyle w:val="10"/>
        <w:spacing w:after="0"/>
        <w:ind w:left="0" w:firstLine="284"/>
        <w:jc w:val="center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Качество подготовки </w:t>
      </w:r>
      <w:proofErr w:type="gramStart"/>
      <w:r>
        <w:rPr>
          <w:rFonts w:ascii="Times New Roman" w:hAnsi="Times New Roman"/>
          <w:b/>
          <w:color w:val="C00000"/>
          <w:sz w:val="24"/>
          <w:szCs w:val="24"/>
          <w:u w:val="single"/>
        </w:rPr>
        <w:t>обучающихся</w:t>
      </w:r>
      <w:proofErr w:type="gramEnd"/>
    </w:p>
    <w:p w:rsidR="005821FD" w:rsidRDefault="005821FD" w:rsidP="005821FD">
      <w:pPr>
        <w:shd w:val="clear" w:color="auto" w:fill="FFFFFF"/>
        <w:ind w:firstLine="284"/>
        <w:jc w:val="center"/>
        <w:rPr>
          <w:b/>
          <w:bCs/>
          <w:color w:val="C00000"/>
          <w:u w:val="single"/>
        </w:rPr>
      </w:pPr>
      <w:r>
        <w:rPr>
          <w:b/>
          <w:bCs/>
          <w:color w:val="C00000"/>
          <w:u w:val="single"/>
        </w:rPr>
        <w:t>Результаты педагогической диагностики (мониторинга) ДОУ</w:t>
      </w:r>
    </w:p>
    <w:p w:rsidR="005821FD" w:rsidRDefault="005821FD" w:rsidP="005821FD">
      <w:pPr>
        <w:shd w:val="clear" w:color="auto" w:fill="FFFFFF"/>
        <w:ind w:firstLine="284"/>
        <w:jc w:val="center"/>
        <w:rPr>
          <w:b/>
          <w:bCs/>
          <w:color w:val="C00000"/>
          <w:u w:val="single"/>
        </w:rPr>
      </w:pPr>
      <w:r>
        <w:rPr>
          <w:b/>
          <w:bCs/>
          <w:color w:val="C00000"/>
          <w:u w:val="single"/>
        </w:rPr>
        <w:t>за 2022-2023 учебный год</w:t>
      </w:r>
    </w:p>
    <w:p w:rsidR="005821FD" w:rsidRDefault="005821FD" w:rsidP="005821FD">
      <w:pPr>
        <w:shd w:val="clear" w:color="auto" w:fill="FFFFFF"/>
        <w:ind w:firstLine="284"/>
        <w:jc w:val="both"/>
        <w:rPr>
          <w:b/>
          <w:bCs/>
          <w:u w:val="single"/>
        </w:rPr>
      </w:pPr>
    </w:p>
    <w:p w:rsidR="005821FD" w:rsidRDefault="005821FD" w:rsidP="005821FD">
      <w:pPr>
        <w:shd w:val="clear" w:color="auto" w:fill="FFFFFF"/>
        <w:ind w:firstLine="284"/>
        <w:jc w:val="both"/>
      </w:pPr>
      <w:r>
        <w:t>Результаты педагогической диагностики, проведенного в 2022-2023 учебном году показали высокий уровень выполнения основной образовательной программы, положительную динамику  индивидуального развития личности и подготовки детей старшего дошкольного возраста к школе.</w:t>
      </w:r>
    </w:p>
    <w:p w:rsidR="005821FD" w:rsidRDefault="005821FD" w:rsidP="005821FD">
      <w:pPr>
        <w:shd w:val="clear" w:color="auto" w:fill="FFFFFF"/>
        <w:ind w:firstLine="284"/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Итоговый результат выполнения основной образовательной программы</w:t>
      </w:r>
    </w:p>
    <w:p w:rsidR="005821FD" w:rsidRDefault="005821FD" w:rsidP="005821FD">
      <w:pPr>
        <w:shd w:val="clear" w:color="auto" w:fill="FFFFFF"/>
        <w:ind w:firstLine="284"/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по образовательным областям в подготовительной к школе группе</w:t>
      </w:r>
    </w:p>
    <w:p w:rsidR="005821FD" w:rsidRDefault="005821FD" w:rsidP="005821FD">
      <w:pPr>
        <w:shd w:val="clear" w:color="auto" w:fill="FFFFFF"/>
        <w:ind w:firstLine="284"/>
        <w:jc w:val="both"/>
        <w:rPr>
          <w:b/>
          <w:bCs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1"/>
        <w:gridCol w:w="992"/>
        <w:gridCol w:w="1276"/>
        <w:gridCol w:w="1134"/>
        <w:gridCol w:w="2267"/>
      </w:tblGrid>
      <w:tr w:rsidR="005821FD" w:rsidTr="005821FD">
        <w:trPr>
          <w:trHeight w:val="249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lang w:eastAsia="en-US"/>
              </w:rPr>
            </w:pPr>
          </w:p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Направления развития,</w:t>
            </w:r>
          </w:p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образовательные области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Результаты освоения программы</w:t>
            </w:r>
          </w:p>
        </w:tc>
      </w:tr>
      <w:tr w:rsidR="005821FD" w:rsidTr="005821FD">
        <w:tc>
          <w:tcPr>
            <w:tcW w:w="10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1FD" w:rsidRDefault="005821FD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относительный уровень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выполнения</w:t>
            </w:r>
          </w:p>
        </w:tc>
      </w:tr>
      <w:tr w:rsidR="005821FD" w:rsidTr="005821FD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iCs/>
                <w:color w:val="FF0000"/>
                <w:lang w:eastAsia="en-US"/>
              </w:rPr>
            </w:pPr>
            <w:r>
              <w:rPr>
                <w:iCs/>
                <w:color w:val="FF0000"/>
                <w:sz w:val="22"/>
                <w:szCs w:val="22"/>
                <w:lang w:eastAsia="en-US"/>
              </w:rPr>
              <w:lastRenderedPageBreak/>
              <w:t>Физическое развитие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Двигательная активность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98%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Здоровый образ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94%</w:t>
            </w:r>
          </w:p>
        </w:tc>
      </w:tr>
      <w:tr w:rsidR="005821FD" w:rsidTr="005821FD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FF0000"/>
                <w:lang w:eastAsia="en-US"/>
              </w:rPr>
            </w:pPr>
            <w:r>
              <w:rPr>
                <w:iCs/>
                <w:color w:val="FF0000"/>
                <w:sz w:val="22"/>
                <w:szCs w:val="22"/>
                <w:lang w:eastAsia="en-US"/>
              </w:rPr>
              <w:t>Социально-коммуникативное развитие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Безопасность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72%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95%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Общепринятые нормы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80%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98%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Труд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77%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94%</w:t>
            </w:r>
          </w:p>
        </w:tc>
      </w:tr>
      <w:tr w:rsidR="005821FD" w:rsidTr="005821FD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FF0000"/>
                <w:lang w:eastAsia="en-US"/>
              </w:rPr>
            </w:pPr>
            <w:r>
              <w:rPr>
                <w:iCs/>
                <w:color w:val="FF0000"/>
                <w:sz w:val="22"/>
                <w:szCs w:val="22"/>
                <w:lang w:eastAsia="en-US"/>
              </w:rPr>
              <w:t>Познавательно-речевое развитие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Формирование элементарных математических представлений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75%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93%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Формирование целостной картины мира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74%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94%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Познавательно-исследовательская и продукт</w:t>
            </w:r>
            <w:proofErr w:type="gramStart"/>
            <w:r>
              <w:rPr>
                <w:color w:val="000000" w:themeColor="text1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(</w:t>
            </w:r>
            <w:proofErr w:type="gramStart"/>
            <w:r>
              <w:rPr>
                <w:color w:val="000000" w:themeColor="text1"/>
                <w:sz w:val="22"/>
                <w:szCs w:val="22"/>
                <w:lang w:eastAsia="en-US"/>
              </w:rPr>
              <w:t>к</w:t>
            </w:r>
            <w:proofErr w:type="gramEnd"/>
            <w:r>
              <w:rPr>
                <w:color w:val="000000" w:themeColor="text1"/>
                <w:sz w:val="22"/>
                <w:szCs w:val="22"/>
                <w:lang w:eastAsia="en-US"/>
              </w:rPr>
              <w:t>онструктивная)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79%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93%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Коммуникация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77%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94%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Чтение художественной литературы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78%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96%</w:t>
            </w:r>
          </w:p>
        </w:tc>
      </w:tr>
      <w:tr w:rsidR="005821FD" w:rsidTr="005821FD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FF0000"/>
                <w:lang w:eastAsia="en-US"/>
              </w:rPr>
            </w:pPr>
            <w:r>
              <w:rPr>
                <w:iCs/>
                <w:color w:val="FF0000"/>
                <w:sz w:val="22"/>
                <w:szCs w:val="22"/>
                <w:lang w:eastAsia="en-US"/>
              </w:rPr>
              <w:t>Художественно-эстетическое развитие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Художественное творчество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78%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95%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Рисование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32%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58%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95%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Лепка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67%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95%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Аппликация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78%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90%</w:t>
            </w:r>
          </w:p>
        </w:tc>
      </w:tr>
      <w:tr w:rsidR="005821FD" w:rsidTr="005821F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30%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65%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hd w:val="clear" w:color="auto" w:fill="CCC0D9" w:themeFill="accent4" w:themeFillTint="66"/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95%</w:t>
            </w:r>
          </w:p>
        </w:tc>
      </w:tr>
    </w:tbl>
    <w:p w:rsidR="005821FD" w:rsidRDefault="005821FD" w:rsidP="005821FD">
      <w:pPr>
        <w:pStyle w:val="a4"/>
        <w:ind w:firstLine="284"/>
        <w:jc w:val="both"/>
        <w:rPr>
          <w:b w:val="0"/>
          <w:sz w:val="24"/>
          <w:szCs w:val="24"/>
        </w:rPr>
      </w:pPr>
    </w:p>
    <w:p w:rsidR="005821FD" w:rsidRDefault="005821FD" w:rsidP="005821FD">
      <w:pPr>
        <w:pStyle w:val="a4"/>
        <w:ind w:firstLine="284"/>
        <w:jc w:val="both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 xml:space="preserve">Данные диагностики показывают, что уровень развития детей подготовительных к школе групп,  является высоким и, следовательно, содержание и методы воспитания и обучения соответствуют Федеральным государственным образовательным требованиям. По данным диагностического исследования (психолого-педагогическая готовность ребенка к обучению в школе)  все </w:t>
      </w:r>
      <w:r>
        <w:rPr>
          <w:b w:val="0"/>
          <w:color w:val="FF000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выпускники показали результаты, соответствующие оценке «готовность к обучению в школе», уровень </w:t>
      </w:r>
      <w:proofErr w:type="spellStart"/>
      <w:r>
        <w:rPr>
          <w:b w:val="0"/>
          <w:sz w:val="24"/>
          <w:szCs w:val="24"/>
        </w:rPr>
        <w:t>сформированности</w:t>
      </w:r>
      <w:proofErr w:type="spellEnd"/>
      <w:r>
        <w:rPr>
          <w:b w:val="0"/>
          <w:sz w:val="24"/>
          <w:szCs w:val="24"/>
        </w:rPr>
        <w:t xml:space="preserve"> предпосылок к школьному обучению высокий, у данной группы детей можно прогнозировать достаточно успешную адаптацию к школе и образовательному процессу в целом.</w:t>
      </w: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рамках диагностики промежуточных результатов освоения Программы воспитанниками, в ДОУ проводился мониторинг детского развития и мониторинг образовательного процесса по различным направлениям. Были получены следующие результаты: </w:t>
      </w: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показали, что воспитательно-образовательная работа была </w:t>
      </w:r>
      <w:proofErr w:type="gramStart"/>
      <w:r>
        <w:rPr>
          <w:rFonts w:ascii="Times New Roman" w:hAnsi="Times New Roman"/>
          <w:sz w:val="24"/>
          <w:szCs w:val="24"/>
        </w:rPr>
        <w:t>верно</w:t>
      </w:r>
      <w:proofErr w:type="gramEnd"/>
      <w:r>
        <w:rPr>
          <w:rFonts w:ascii="Times New Roman" w:hAnsi="Times New Roman"/>
          <w:sz w:val="24"/>
          <w:szCs w:val="24"/>
        </w:rPr>
        <w:t xml:space="preserve"> грамотно спланирована и организована, так как общеобразовательная программа дошкольного учреждения успешно выполнена и дети достигли соответствующего их возрасту уровня развития интегративных качеств.</w:t>
      </w:r>
    </w:p>
    <w:p w:rsidR="005821FD" w:rsidRDefault="005821FD" w:rsidP="005821FD">
      <w:pPr>
        <w:shd w:val="clear" w:color="auto" w:fill="FFFFFF"/>
        <w:ind w:firstLine="284"/>
        <w:jc w:val="center"/>
        <w:rPr>
          <w:b/>
          <w:bCs/>
          <w:color w:val="0070C0"/>
        </w:rPr>
      </w:pPr>
    </w:p>
    <w:p w:rsidR="005821FD" w:rsidRDefault="005821FD" w:rsidP="005821FD">
      <w:pPr>
        <w:shd w:val="clear" w:color="auto" w:fill="FFFFFF"/>
        <w:ind w:firstLine="284"/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 xml:space="preserve">Результаты выполнения основной образовательной программы дошкольного образования </w:t>
      </w:r>
      <w:r>
        <w:rPr>
          <w:b/>
          <w:color w:val="C00000"/>
        </w:rPr>
        <w:t xml:space="preserve"> </w:t>
      </w:r>
      <w:r>
        <w:rPr>
          <w:b/>
          <w:bCs/>
          <w:color w:val="C00000"/>
        </w:rPr>
        <w:t>по ДОУ за 2022-2023 учебный год</w:t>
      </w:r>
    </w:p>
    <w:tbl>
      <w:tblPr>
        <w:tblpPr w:leftFromText="180" w:rightFromText="180" w:bottomFromText="200" w:vertAnchor="text" w:horzAnchor="margin" w:tblpY="222"/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FD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1392"/>
        <w:gridCol w:w="1518"/>
        <w:gridCol w:w="1365"/>
        <w:gridCol w:w="1700"/>
        <w:gridCol w:w="1518"/>
        <w:gridCol w:w="1174"/>
      </w:tblGrid>
      <w:tr w:rsidR="005821FD" w:rsidTr="005821FD">
        <w:trPr>
          <w:cantSplit/>
          <w:trHeight w:val="2053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lastRenderedPageBreak/>
              <w:t>Группа №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Познавательное</w:t>
            </w:r>
          </w:p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развитие</w:t>
            </w:r>
            <w:proofErr w:type="gramStart"/>
            <w:r>
              <w:rPr>
                <w:b/>
                <w:sz w:val="22"/>
                <w:u w:val="single"/>
                <w:lang w:eastAsia="en-US"/>
              </w:rPr>
              <w:t xml:space="preserve"> (%)</w:t>
            </w:r>
            <w:proofErr w:type="gram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Речевое</w:t>
            </w:r>
          </w:p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развитие</w:t>
            </w:r>
            <w:proofErr w:type="gramStart"/>
            <w:r>
              <w:rPr>
                <w:b/>
                <w:sz w:val="22"/>
                <w:u w:val="single"/>
                <w:lang w:eastAsia="en-US"/>
              </w:rPr>
              <w:t xml:space="preserve"> /(%)</w:t>
            </w:r>
            <w:proofErr w:type="gram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Социально-коммуникативное развитие(%)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Художественно-</w:t>
            </w:r>
          </w:p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Эстетическое</w:t>
            </w:r>
          </w:p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развитие</w:t>
            </w:r>
            <w:proofErr w:type="gramStart"/>
            <w:r>
              <w:rPr>
                <w:b/>
                <w:sz w:val="22"/>
                <w:u w:val="single"/>
                <w:lang w:eastAsia="en-US"/>
              </w:rPr>
              <w:t xml:space="preserve"> /(%)</w:t>
            </w:r>
            <w:proofErr w:type="gram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Физическое</w:t>
            </w:r>
          </w:p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развитие(%)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Выполнение</w:t>
            </w:r>
          </w:p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sz w:val="22"/>
                <w:u w:val="single"/>
                <w:lang w:eastAsia="en-US"/>
              </w:rPr>
              <w:t>программы</w:t>
            </w:r>
            <w:proofErr w:type="gramStart"/>
            <w:r>
              <w:rPr>
                <w:b/>
                <w:sz w:val="22"/>
                <w:u w:val="single"/>
                <w:lang w:eastAsia="en-US"/>
              </w:rPr>
              <w:t xml:space="preserve"> /(%)</w:t>
            </w:r>
            <w:proofErr w:type="gramEnd"/>
          </w:p>
        </w:tc>
      </w:tr>
      <w:tr w:rsidR="005821FD" w:rsidTr="005821FD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lang w:eastAsia="en-US"/>
              </w:rP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2,5/83%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3/100%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3/100%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3/100%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2,8/93%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2,8/93%</w:t>
            </w:r>
          </w:p>
        </w:tc>
      </w:tr>
      <w:tr w:rsidR="005821FD" w:rsidTr="005821FD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u w:val="single"/>
                <w:lang w:eastAsia="en-US"/>
              </w:rPr>
            </w:pPr>
            <w:r>
              <w:rPr>
                <w:color w:val="000000" w:themeColor="text1"/>
                <w:sz w:val="22"/>
                <w:u w:val="single"/>
                <w:lang w:eastAsia="en-US"/>
              </w:rPr>
              <w:t>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2,7/91%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2,5/83%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2,7/91%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2,7/91%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2,8/93%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2,7/91%</w:t>
            </w:r>
          </w:p>
        </w:tc>
      </w:tr>
      <w:tr w:rsidR="005821FD" w:rsidTr="005821FD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color w:val="000000" w:themeColor="text1"/>
                <w:u w:val="single"/>
                <w:lang w:eastAsia="en-US"/>
              </w:rPr>
            </w:pPr>
            <w:r>
              <w:rPr>
                <w:color w:val="000000" w:themeColor="text1"/>
                <w:sz w:val="22"/>
                <w:u w:val="single"/>
                <w:lang w:eastAsia="en-US"/>
              </w:rP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2,9/96%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2,9/96%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2,9/96%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2,8/93%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2,9/96%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2,9/96%</w:t>
            </w:r>
          </w:p>
        </w:tc>
      </w:tr>
      <w:tr w:rsidR="005821FD" w:rsidTr="005821FD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2,9/96%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2,8/93%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2,7/90%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2,9/96%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2,9/96%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21FD" w:rsidRDefault="005821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lang w:eastAsia="en-US"/>
              </w:rPr>
              <w:t>2,9/96%</w:t>
            </w:r>
          </w:p>
        </w:tc>
      </w:tr>
    </w:tbl>
    <w:p w:rsidR="005821FD" w:rsidRDefault="005821FD" w:rsidP="005821FD">
      <w:pPr>
        <w:pStyle w:val="10"/>
        <w:spacing w:after="0"/>
        <w:ind w:left="0" w:firstLine="284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5821FD" w:rsidRDefault="005821FD" w:rsidP="005821FD">
      <w:pPr>
        <w:pStyle w:val="10"/>
        <w:spacing w:after="0"/>
        <w:ind w:left="0" w:firstLine="284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5821FD" w:rsidRDefault="005821FD" w:rsidP="005821FD">
      <w:pPr>
        <w:pStyle w:val="10"/>
        <w:spacing w:after="0"/>
        <w:ind w:left="0" w:firstLine="284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5821FD" w:rsidRDefault="005821FD" w:rsidP="005821FD">
      <w:pPr>
        <w:pStyle w:val="10"/>
        <w:spacing w:after="0"/>
        <w:ind w:left="0" w:firstLine="284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5821FD" w:rsidRDefault="005821FD" w:rsidP="005821FD">
      <w:pPr>
        <w:pStyle w:val="10"/>
        <w:spacing w:after="0"/>
        <w:ind w:left="0" w:firstLine="284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5821FD" w:rsidRDefault="005821FD" w:rsidP="005821FD">
      <w:pPr>
        <w:pStyle w:val="10"/>
        <w:spacing w:after="0"/>
        <w:ind w:left="0" w:firstLine="284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5821FD" w:rsidRDefault="005821FD" w:rsidP="005821FD">
      <w:pPr>
        <w:pStyle w:val="10"/>
        <w:spacing w:after="0"/>
        <w:ind w:left="0" w:firstLine="284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Диаграмма «Мониторинг Образовательного процесса»</w:t>
      </w: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076450"/>
            <wp:effectExtent l="0" t="0" r="0" b="0"/>
            <wp:docPr id="1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2124075"/>
            <wp:effectExtent l="0" t="0" r="0" b="0"/>
            <wp:docPr id="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86075" cy="2124075"/>
            <wp:effectExtent l="0" t="0" r="0" b="0"/>
            <wp:docPr id="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3057525" cy="2114550"/>
            <wp:effectExtent l="0" t="0" r="0" b="0"/>
            <wp:docPr id="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</w:p>
    <w:p w:rsidR="005821FD" w:rsidRDefault="005821FD" w:rsidP="005821FD">
      <w:pPr>
        <w:pStyle w:val="10"/>
        <w:spacing w:after="0"/>
        <w:ind w:left="0" w:firstLine="284"/>
        <w:jc w:val="center"/>
        <w:rPr>
          <w:rFonts w:ascii="Times New Roman" w:hAnsi="Times New Roman"/>
          <w:b/>
          <w:color w:val="984806"/>
          <w:sz w:val="24"/>
          <w:szCs w:val="24"/>
        </w:rPr>
      </w:pPr>
      <w:r>
        <w:rPr>
          <w:rFonts w:ascii="Times New Roman" w:hAnsi="Times New Roman"/>
          <w:b/>
          <w:color w:val="984806"/>
          <w:sz w:val="24"/>
          <w:szCs w:val="24"/>
        </w:rPr>
        <w:lastRenderedPageBreak/>
        <w:t>Диаграмма «Мониторинг Процесса детского развития»</w:t>
      </w: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762250" cy="1952625"/>
            <wp:effectExtent l="0" t="0" r="0" b="0"/>
            <wp:docPr id="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3038475" cy="19050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821FD" w:rsidRDefault="005821FD" w:rsidP="005821FD">
      <w:pPr>
        <w:pStyle w:val="10"/>
        <w:spacing w:after="0"/>
        <w:ind w:left="0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905125" cy="2057400"/>
            <wp:effectExtent l="0" t="0" r="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905125" cy="2057400"/>
            <wp:effectExtent l="0" t="0" r="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821FD" w:rsidRDefault="005821FD" w:rsidP="005821FD">
      <w:pPr>
        <w:pStyle w:val="10"/>
        <w:spacing w:after="0"/>
        <w:ind w:left="0" w:firstLine="284"/>
        <w:jc w:val="center"/>
        <w:rPr>
          <w:rFonts w:ascii="Times New Roman" w:hAnsi="Times New Roman"/>
          <w:b/>
          <w:color w:val="943634" w:themeColor="accent2" w:themeShade="BF"/>
          <w:sz w:val="24"/>
          <w:szCs w:val="24"/>
          <w:u w:val="single"/>
        </w:rPr>
      </w:pPr>
      <w:r>
        <w:rPr>
          <w:rFonts w:ascii="Times New Roman" w:hAnsi="Times New Roman"/>
          <w:b/>
          <w:color w:val="943634" w:themeColor="accent2" w:themeShade="BF"/>
          <w:sz w:val="24"/>
          <w:szCs w:val="24"/>
          <w:u w:val="single"/>
        </w:rPr>
        <w:t>Организация учебного процесса</w:t>
      </w:r>
    </w:p>
    <w:p w:rsidR="005821FD" w:rsidRDefault="005821FD" w:rsidP="005821FD">
      <w:pPr>
        <w:ind w:firstLine="284"/>
        <w:jc w:val="both"/>
      </w:pPr>
    </w:p>
    <w:p w:rsidR="005821FD" w:rsidRDefault="005821FD" w:rsidP="005821FD">
      <w:pPr>
        <w:ind w:firstLine="284"/>
        <w:jc w:val="both"/>
      </w:pPr>
      <w:r>
        <w:t xml:space="preserve">     Учебный процесс был организован в соответствии с основной общеобразовательной программой дошкольного учреждения, учебным планом на 2022-2023 учебный год, рабочими программами педагогов различных возрастных групп, календарно-тематическим планированием, расписанием занятий.</w:t>
      </w:r>
    </w:p>
    <w:p w:rsidR="005821FD" w:rsidRDefault="005821FD" w:rsidP="005821FD">
      <w:pPr>
        <w:ind w:firstLine="284"/>
        <w:jc w:val="both"/>
      </w:pPr>
      <w:r>
        <w:t xml:space="preserve">     Основная образовательная программа  дошкольного образования  реализуется в группах общеразвивающей направленности с приоритетным направлением деятельности по развитию познавательно-речевого, социально-личностного, художественно-эстетического и физического потенциала дошкольников. Она составлена на основе Примерной общеобразовательной программы «От рождения до школы» под ред. Н.Е. </w:t>
      </w:r>
      <w:proofErr w:type="spellStart"/>
      <w:r>
        <w:t>Вераксы</w:t>
      </w:r>
      <w:proofErr w:type="spellEnd"/>
      <w:r>
        <w:t xml:space="preserve">, М.А. Васильевой, Т.С. Комаровой, Э.М. Дорофеевой и дополнительных общеобразовательных программ по двум направлениям: художественно-эстетическое и социально-педагогическое. так же для осуществления работы по региональному компоненту применяются следующие пособия: «Дошкольник в пространстве Ставрополя и Ставропольского края. </w:t>
      </w:r>
      <w:proofErr w:type="gramStart"/>
      <w:r>
        <w:t>Опыт, поиски, находки» Р.М. Литвинова, «Региональная культура: художники, писатели, композиторы.</w:t>
      </w:r>
      <w:proofErr w:type="gramEnd"/>
      <w:r>
        <w:t xml:space="preserve"> «Сборник 1,»2. Р.М. Литвинова, А.Т. Пащенко. </w:t>
      </w:r>
    </w:p>
    <w:p w:rsidR="005821FD" w:rsidRDefault="005821FD" w:rsidP="005821FD">
      <w:pPr>
        <w:ind w:firstLine="284"/>
        <w:jc w:val="both"/>
      </w:pPr>
      <w:r>
        <w:t xml:space="preserve">     Учебный план, утвержденный руководителем и согласованный со специалистом экспертом ТОУ </w:t>
      </w:r>
      <w:proofErr w:type="spellStart"/>
      <w:r>
        <w:t>Роспотребнадзора</w:t>
      </w:r>
      <w:proofErr w:type="spellEnd"/>
      <w:r>
        <w:t xml:space="preserve"> по СК в г. Ессентуки,  представлен комплексными и парциальными программами, обеспечивающими целостность организации учебного процесса. </w:t>
      </w:r>
    </w:p>
    <w:p w:rsidR="005821FD" w:rsidRDefault="005821FD" w:rsidP="005821FD">
      <w:pPr>
        <w:ind w:firstLine="284"/>
        <w:jc w:val="both"/>
      </w:pPr>
      <w:r>
        <w:t xml:space="preserve">     Непосредственно образовательная деятельность  осуществляется согласно расписанию занятий, в соответствии с актом гигиенической оценки занятий. Максимальный объем недельной нагрузки, включая занятия по дополнительному образованию  для детей </w:t>
      </w:r>
      <w:r>
        <w:lastRenderedPageBreak/>
        <w:t xml:space="preserve">дошкольного возраста, соответствует санитарно-эпидемиологическим правилам и нормам, продолжительность занятий дифференцируется в зависимости от возраста детей.  </w:t>
      </w:r>
    </w:p>
    <w:p w:rsidR="005821FD" w:rsidRDefault="005821FD" w:rsidP="005821FD">
      <w:pPr>
        <w:ind w:firstLine="284"/>
        <w:jc w:val="both"/>
      </w:pPr>
      <w:r>
        <w:t xml:space="preserve">     Учебные занятия проводятся с 1 сентября по 31 мая, в середине года  (январь-февраль) для воспитанников организуются каникулы, во время которых проводятся занятия  по художественно-эстетическому  и физкультурно-оздоровительному направлениям.  Занятия, требующие повышенной познавательной активности и умственного напряжения,  проводятся в первую половину дня и в дни наиболее высокой работоспособности детей (вторник, среда).  Для профилактики утомления, занятия повышенной познавательной активности и умственного напряжения чередуются с </w:t>
      </w:r>
      <w:proofErr w:type="gramStart"/>
      <w:r>
        <w:t>физкультурными</w:t>
      </w:r>
      <w:proofErr w:type="gramEnd"/>
      <w:r>
        <w:t xml:space="preserve"> и музыкальными.  Занятия по дополнительному  образованию проводятся за счет проведения комплексных и интегрированных занятий, исключая допустимость их проведения за счет времени, отведенного на прогулку и дневной сон. Периодичность их проведения зависит от возраста детей. Общественно-полезный труд проводится в форме самообслуживания (дежурства по столовой, сервировки столов, помощи в подготовке к занятиям, уходе за комнатными растениями, продолжительность зависит от возраста детей).</w:t>
      </w:r>
    </w:p>
    <w:p w:rsidR="005821FD" w:rsidRDefault="005821FD" w:rsidP="005821FD">
      <w:pPr>
        <w:ind w:firstLine="284"/>
        <w:jc w:val="both"/>
      </w:pPr>
      <w:r>
        <w:t xml:space="preserve">       В детском саду  обеспечена постоянная связь базового и дополнительного образования. Так  действующая в детском саду школа дополнительного развития  включает в себя следующие виды дополнительных услуг:</w:t>
      </w:r>
    </w:p>
    <w:p w:rsidR="005821FD" w:rsidRDefault="005821FD" w:rsidP="005821FD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Обучение детей игре в шахматы - «Академия Шахмат» </w:t>
      </w:r>
    </w:p>
    <w:p w:rsidR="005821FD" w:rsidRDefault="005821FD" w:rsidP="005821FD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Тхэквондо </w:t>
      </w:r>
    </w:p>
    <w:p w:rsidR="005821FD" w:rsidRDefault="005821FD" w:rsidP="005821FD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Обучение грамоте - «Читай-ка </w:t>
      </w:r>
    </w:p>
    <w:p w:rsidR="005821FD" w:rsidRDefault="005821FD" w:rsidP="005821FD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Тестопластика</w:t>
      </w:r>
      <w:proofErr w:type="spellEnd"/>
      <w:r>
        <w:rPr>
          <w:rFonts w:ascii="Times New Roman" w:hAnsi="Times New Roman"/>
          <w:sz w:val="24"/>
          <w:szCs w:val="24"/>
        </w:rPr>
        <w:t xml:space="preserve">  -  «Мир чудесных фантазий»</w:t>
      </w:r>
    </w:p>
    <w:p w:rsidR="005821FD" w:rsidRDefault="005821FD" w:rsidP="005821FD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Кружок - «</w:t>
      </w:r>
      <w:proofErr w:type="gramStart"/>
      <w:r>
        <w:rPr>
          <w:rFonts w:ascii="Times New Roman" w:hAnsi="Times New Roman"/>
          <w:sz w:val="24"/>
          <w:szCs w:val="24"/>
        </w:rPr>
        <w:t>Очумелые</w:t>
      </w:r>
      <w:proofErr w:type="gramEnd"/>
      <w:r>
        <w:rPr>
          <w:rFonts w:ascii="Times New Roman" w:hAnsi="Times New Roman"/>
          <w:sz w:val="24"/>
          <w:szCs w:val="24"/>
        </w:rPr>
        <w:t xml:space="preserve"> ручки»</w:t>
      </w:r>
    </w:p>
    <w:p w:rsidR="005821FD" w:rsidRDefault="005821FD" w:rsidP="005821FD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Хореография - «Ритмическая карусель» </w:t>
      </w:r>
    </w:p>
    <w:p w:rsidR="005821FD" w:rsidRDefault="005821FD" w:rsidP="005821FD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Английский язык </w:t>
      </w:r>
    </w:p>
    <w:p w:rsidR="005821FD" w:rsidRDefault="005821FD" w:rsidP="005821FD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Театральный - «Маленький актер» </w:t>
      </w:r>
    </w:p>
    <w:p w:rsidR="005821FD" w:rsidRDefault="005821FD" w:rsidP="005821FD">
      <w:pPr>
        <w:ind w:firstLine="284"/>
        <w:jc w:val="both"/>
      </w:pPr>
      <w:r>
        <w:t xml:space="preserve">Связь с детско-юношеской спортивной  школой «Вертикаль»  обеспечивает дополнительный скачок в развитии интеллектуальных способностей детей, </w:t>
      </w:r>
    </w:p>
    <w:p w:rsidR="005821FD" w:rsidRDefault="005821FD" w:rsidP="005821FD">
      <w:pPr>
        <w:ind w:firstLine="284"/>
        <w:jc w:val="both"/>
      </w:pPr>
      <w:r>
        <w:t>Договор  с МБОУ ДОД СДЮШОР « Спартак»   обеспечил проведение занятий по программе дополнительного образования (вид спорта ТЭКВОНДО)</w:t>
      </w:r>
    </w:p>
    <w:p w:rsidR="005821FD" w:rsidRDefault="005821FD" w:rsidP="005821FD">
      <w:pPr>
        <w:ind w:firstLine="284"/>
        <w:jc w:val="both"/>
      </w:pPr>
      <w:r>
        <w:t xml:space="preserve">Анализируя  уровень знаний и умений дошкольников можно отметить, что средний процент усвоения детьми объема материала  остается стабильно высоким и составляет 89 %, что  соответствует высокому уровню воспитания и обучения детей. </w:t>
      </w:r>
    </w:p>
    <w:p w:rsidR="005821FD" w:rsidRDefault="005821FD" w:rsidP="005821FD">
      <w:pPr>
        <w:ind w:firstLine="284"/>
        <w:jc w:val="center"/>
        <w:rPr>
          <w:b/>
          <w:color w:val="FF0000"/>
          <w:u w:val="single"/>
        </w:rPr>
      </w:pPr>
    </w:p>
    <w:p w:rsidR="005821FD" w:rsidRDefault="005821FD" w:rsidP="005821FD">
      <w:pPr>
        <w:ind w:firstLine="284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Организация мероприятий по обеспечению  безопасности жизни и здоровья воспитанников, организация питания воспитанников</w:t>
      </w:r>
    </w:p>
    <w:p w:rsidR="005821FD" w:rsidRDefault="005821FD" w:rsidP="005821FD">
      <w:pPr>
        <w:ind w:firstLine="284"/>
        <w:jc w:val="center"/>
        <w:rPr>
          <w:b/>
          <w:color w:val="FF0000"/>
          <w:u w:val="single"/>
        </w:rPr>
      </w:pP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Одной из первостепенных задач, занимающей центральное место в работе коллектива дошкольного учреждения, является укрепление и сохранение здоровья детей. Девиз коллектива детского сада в этом направлении: «Здоровый </w:t>
      </w:r>
      <w:proofErr w:type="gramStart"/>
      <w:r>
        <w:rPr>
          <w:rFonts w:ascii="Times New Roman" w:hAnsi="Times New Roman"/>
          <w:sz w:val="24"/>
          <w:szCs w:val="24"/>
        </w:rPr>
        <w:t>ребенок-подвижный</w:t>
      </w:r>
      <w:proofErr w:type="gramEnd"/>
      <w:r>
        <w:rPr>
          <w:rFonts w:ascii="Times New Roman" w:hAnsi="Times New Roman"/>
          <w:sz w:val="24"/>
          <w:szCs w:val="24"/>
        </w:rPr>
        <w:t xml:space="preserve"> ребенок». </w:t>
      </w: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протяжении нескольких лет в коллективе реализуется проект «Применение  нетрадиционных методов работы с детьми для профилактики заболеваний с использованием эколого-курортных ресурсов региона и организация двигательного режима в детском саду, как  повышение качества образования». В рамках проекта вопросы создания безопасного  образовательного пространства, выполнение недельного переходного режима, организация питания, проведение  модифицированной структуры занятий, обеспечивающей высокий уровень нагрузки и  активизацию двигательной активности детей. Основной методической темой проекта выступает проблема организации  развивающего обучения в целях сохранения и укрепления здоровья ребенка. </w:t>
      </w: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Работа ДОУ основывалась на отработанной стратегии улучшения здоровья детей, </w:t>
      </w:r>
      <w:proofErr w:type="gramStart"/>
      <w:r>
        <w:rPr>
          <w:rFonts w:ascii="Times New Roman" w:hAnsi="Times New Roman"/>
          <w:sz w:val="24"/>
          <w:szCs w:val="24"/>
        </w:rPr>
        <w:t>целью</w:t>
      </w:r>
      <w:proofErr w:type="gramEnd"/>
      <w:r>
        <w:rPr>
          <w:rFonts w:ascii="Times New Roman" w:hAnsi="Times New Roman"/>
          <w:sz w:val="24"/>
          <w:szCs w:val="24"/>
        </w:rPr>
        <w:t xml:space="preserve"> которой являлось: оздоровление детей, повышение качества медико-социальных условий развития ребенка в ДОУ.</w:t>
      </w: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ДОУ постоянно проводилась профилактическая работа по снижению простудных и вирусных заболеваний у детей. Мониторинг состояния здоровья детей показал, что заболеваемость за прошедшие три учебных года имеет тенденцию к снижению.</w:t>
      </w: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</w:rPr>
      </w:pPr>
    </w:p>
    <w:p w:rsidR="005821FD" w:rsidRDefault="005821FD" w:rsidP="005821FD">
      <w:pPr>
        <w:pStyle w:val="a5"/>
        <w:ind w:right="0" w:firstLine="284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Данные мониторинга состояния здоровья детей за три года</w:t>
      </w: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3503"/>
        <w:gridCol w:w="1477"/>
        <w:gridCol w:w="1643"/>
        <w:gridCol w:w="1668"/>
        <w:gridCol w:w="1747"/>
      </w:tblGrid>
      <w:tr w:rsidR="005821FD" w:rsidTr="005821FD">
        <w:trPr>
          <w:trHeight w:val="67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п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Показатели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2019-2010 учебный год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2010-2021 учебный год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2021-2022 учебный год</w:t>
            </w:r>
          </w:p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2022-2023</w:t>
            </w:r>
          </w:p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учебный год (за 9 месяцев)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Среднегодовая численность детей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131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Число дней работы ДОУ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183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Число дней посещения ДОУ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17939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13351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18034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17880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% посещаемости ДОУ (от плана)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72%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50%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70%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75%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Число дней, пропущенных по болезни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1278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691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721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737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Число д/дней на 1 </w:t>
            </w:r>
            <w:proofErr w:type="spellStart"/>
            <w:r>
              <w:rPr>
                <w:sz w:val="22"/>
                <w:szCs w:val="22"/>
                <w:lang w:eastAsia="en-US"/>
              </w:rPr>
              <w:t>реб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., </w:t>
            </w:r>
            <w:proofErr w:type="spellStart"/>
            <w:r>
              <w:rPr>
                <w:sz w:val="22"/>
                <w:szCs w:val="22"/>
                <w:lang w:eastAsia="en-US"/>
              </w:rPr>
              <w:t>проп</w:t>
            </w:r>
            <w:proofErr w:type="spellEnd"/>
            <w:r>
              <w:rPr>
                <w:sz w:val="22"/>
                <w:szCs w:val="22"/>
                <w:lang w:eastAsia="en-US"/>
              </w:rPr>
              <w:t>. по болезни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8,7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4,7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5,1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5,6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Число случаев заболевания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123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Число случаев заболевания на 1 </w:t>
            </w:r>
            <w:proofErr w:type="spellStart"/>
            <w:r>
              <w:rPr>
                <w:sz w:val="22"/>
                <w:szCs w:val="22"/>
                <w:lang w:eastAsia="en-US"/>
              </w:rPr>
              <w:t>реб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0,66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0,94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Группы здоровья:      I группа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95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                             II группа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                            III группа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                               ЧБД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</w:tr>
      <w:tr w:rsidR="005821FD" w:rsidTr="005821FD">
        <w:trPr>
          <w:trHeight w:val="89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Кол-во детей, </w:t>
            </w:r>
            <w:proofErr w:type="gramStart"/>
            <w:r>
              <w:rPr>
                <w:sz w:val="22"/>
                <w:szCs w:val="22"/>
                <w:lang w:eastAsia="en-US"/>
              </w:rPr>
              <w:t>состоящий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 </w:t>
            </w:r>
            <w:proofErr w:type="spellStart"/>
            <w:r>
              <w:rPr>
                <w:sz w:val="22"/>
                <w:szCs w:val="22"/>
                <w:lang w:eastAsia="en-US"/>
              </w:rPr>
              <w:t>диспан</w:t>
            </w:r>
            <w:proofErr w:type="spellEnd"/>
            <w:r>
              <w:rPr>
                <w:sz w:val="22"/>
                <w:szCs w:val="22"/>
                <w:lang w:eastAsia="en-US"/>
              </w:rPr>
              <w:t>-серном учете у различных специалистов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21</w:t>
            </w:r>
          </w:p>
        </w:tc>
      </w:tr>
      <w:tr w:rsidR="005821FD" w:rsidTr="005821F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11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Индекс здоровья</w:t>
            </w:r>
            <w:proofErr w:type="gramStart"/>
            <w:r>
              <w:rPr>
                <w:sz w:val="22"/>
                <w:szCs w:val="22"/>
                <w:lang w:eastAsia="en-US"/>
              </w:rPr>
              <w:t xml:space="preserve"> (%)</w:t>
            </w:r>
            <w:proofErr w:type="gramEnd"/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32</w:t>
            </w:r>
          </w:p>
        </w:tc>
      </w:tr>
    </w:tbl>
    <w:p w:rsidR="005821FD" w:rsidRDefault="005821FD" w:rsidP="005821FD">
      <w:pPr>
        <w:ind w:firstLine="284"/>
        <w:jc w:val="both"/>
        <w:rPr>
          <w:color w:val="FF0000"/>
        </w:rPr>
      </w:pP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Резервы  снижения заболеваемости:</w:t>
      </w:r>
    </w:p>
    <w:p w:rsidR="005821FD" w:rsidRDefault="005821FD" w:rsidP="005821FD">
      <w:pPr>
        <w:pStyle w:val="a5"/>
        <w:numPr>
          <w:ilvl w:val="0"/>
          <w:numId w:val="30"/>
        </w:numPr>
        <w:ind w:righ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доведение наполняемости групп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нормативной;</w:t>
      </w:r>
    </w:p>
    <w:p w:rsidR="005821FD" w:rsidRDefault="005821FD" w:rsidP="005821FD">
      <w:pPr>
        <w:pStyle w:val="a5"/>
        <w:numPr>
          <w:ilvl w:val="0"/>
          <w:numId w:val="30"/>
        </w:numPr>
        <w:ind w:righ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продолжение </w:t>
      </w:r>
      <w:proofErr w:type="gramStart"/>
      <w:r>
        <w:rPr>
          <w:rFonts w:ascii="Times New Roman" w:hAnsi="Times New Roman"/>
          <w:sz w:val="24"/>
          <w:szCs w:val="24"/>
        </w:rPr>
        <w:t>проведения  мониторинга состояния здоровья детей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5821FD" w:rsidRDefault="005821FD" w:rsidP="005821FD">
      <w:pPr>
        <w:pStyle w:val="a5"/>
        <w:numPr>
          <w:ilvl w:val="0"/>
          <w:numId w:val="30"/>
        </w:numPr>
        <w:ind w:righ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в полном объеме комплекса профилактических и оздоровительных мероприятий.</w:t>
      </w:r>
    </w:p>
    <w:p w:rsidR="005821FD" w:rsidRDefault="005821FD" w:rsidP="005821FD">
      <w:pPr>
        <w:ind w:firstLine="284"/>
        <w:jc w:val="both"/>
      </w:pPr>
      <w:r>
        <w:t xml:space="preserve">      Процесс адаптации ребенка при поступлении в дошкольное учреждение рассматривается в ДОУ как основной показатель психического здоровья.     </w:t>
      </w:r>
    </w:p>
    <w:p w:rsidR="005821FD" w:rsidRDefault="005821FD" w:rsidP="005821FD">
      <w:pPr>
        <w:ind w:firstLine="284"/>
        <w:jc w:val="both"/>
      </w:pPr>
      <w:r>
        <w:t xml:space="preserve">     Педагоги ДОУ совместно с медиками и родителями заранее прогнозируют тяжесть адаптационного периода, используя анамнестические данные ребенка.</w:t>
      </w:r>
    </w:p>
    <w:p w:rsidR="005821FD" w:rsidRDefault="005821FD" w:rsidP="005821FD">
      <w:pPr>
        <w:ind w:firstLine="284"/>
        <w:jc w:val="both"/>
      </w:pPr>
      <w:r>
        <w:t xml:space="preserve">      Для правильного построения прогноза учитываются факторы риска, такие как алкогольная зависимость родителей, наследственные заболевания, бытовые условия, социальный статус семьи. Для получения предварительных данных педагоги используют различные анкеты для родителей.</w:t>
      </w:r>
    </w:p>
    <w:p w:rsidR="005821FD" w:rsidRDefault="005821FD" w:rsidP="005821FD">
      <w:pPr>
        <w:ind w:firstLine="284"/>
        <w:jc w:val="both"/>
      </w:pPr>
      <w:r>
        <w:t xml:space="preserve">      С первых дней посещения на каждого ребенка заводится карта наблюдения, отбираются показатели, по которым оценивается продолжительность адаптационного периода и его интенсивность. Это – сон, аппетит, эмоциональное состояние ребенка, адекватность поведения, характер общения со сверстниками и взрослыми, заболеваемость.</w:t>
      </w:r>
    </w:p>
    <w:p w:rsidR="005821FD" w:rsidRDefault="005821FD" w:rsidP="005821FD">
      <w:pPr>
        <w:ind w:firstLine="284"/>
        <w:jc w:val="both"/>
      </w:pPr>
      <w:r>
        <w:lastRenderedPageBreak/>
        <w:t xml:space="preserve">     Устанавливается щадящий режим, закаливание, максимальное пребывание детей на свежем воздухе, неполный день пребывания в ДОУ, согласованный с родителями.</w:t>
      </w:r>
    </w:p>
    <w:p w:rsidR="005821FD" w:rsidRDefault="005821FD" w:rsidP="005821FD">
      <w:pPr>
        <w:ind w:firstLine="284"/>
        <w:jc w:val="both"/>
      </w:pPr>
      <w:r>
        <w:t xml:space="preserve">      Педагоги ДОУ определили три группы адаптации: легкая адаптация (от 8 до 16 дней), адаптация средней тяжести (до 30 дней), тяжелая адаптация (свыше 30 дней). О завершении периода адаптации свидетельствует стабилизация всех показателей – как физических, так и психических.</w:t>
      </w:r>
    </w:p>
    <w:p w:rsidR="005821FD" w:rsidRDefault="005821FD" w:rsidP="005821FD">
      <w:pPr>
        <w:ind w:firstLine="284"/>
        <w:jc w:val="both"/>
      </w:pPr>
      <w:r>
        <w:t xml:space="preserve">      Педагоги ДОУ стараются добиться доверительных отношений с каждым вновь поступившим ребенком, создают атмосферу психологического комфорта, снятия напряженности и чувства страха. В групповых помещениях звучат записи легкой классической музыки. Для обеспечения физического комфорта поддерживается необходимый тепловой, световой, гигиенический режим. Для профилактики воздушно-капельных заболеваний используется бактерицидная лампа.</w:t>
      </w:r>
    </w:p>
    <w:p w:rsidR="005821FD" w:rsidRDefault="005821FD" w:rsidP="005821FD">
      <w:pPr>
        <w:ind w:firstLine="284"/>
        <w:jc w:val="both"/>
      </w:pPr>
      <w:r>
        <w:t xml:space="preserve">      Разнообразие игрового оборудования, игрушки-забавы, музыкальные развлечения помогают педагогам поддерживать положительный эмоциональный настрой ребенка.</w:t>
      </w: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Для эффективной организации питания в ДОУ систематизированы нормативно-правовые и рекомендательные документы по организации питания для дошкольников; собраны пакеты документов для администрации ДОУ, старшей медицинской сестры, работников пищеблока и других категорий работников;  разработаны и согласованы с Госсанэпиднадзором сезонные десятидневные меню и картотека блюд. </w:t>
      </w: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Динамика выполнения натуральных норм питания за три года положительная.</w:t>
      </w:r>
    </w:p>
    <w:p w:rsidR="005821FD" w:rsidRDefault="005821FD" w:rsidP="005821FD">
      <w:pPr>
        <w:pStyle w:val="a4"/>
        <w:ind w:firstLine="284"/>
        <w:rPr>
          <w:b w:val="0"/>
          <w:bCs w:val="0"/>
          <w:color w:val="92D050"/>
          <w:sz w:val="24"/>
          <w:szCs w:val="24"/>
        </w:rPr>
      </w:pPr>
    </w:p>
    <w:p w:rsidR="005821FD" w:rsidRDefault="005821FD" w:rsidP="005821FD">
      <w:pPr>
        <w:pStyle w:val="a4"/>
        <w:ind w:firstLine="284"/>
        <w:rPr>
          <w:b w:val="0"/>
          <w:bCs w:val="0"/>
          <w:color w:val="C00000"/>
          <w:sz w:val="24"/>
          <w:szCs w:val="24"/>
        </w:rPr>
      </w:pPr>
      <w:r>
        <w:rPr>
          <w:b w:val="0"/>
          <w:bCs w:val="0"/>
          <w:color w:val="C00000"/>
          <w:sz w:val="24"/>
          <w:szCs w:val="24"/>
        </w:rPr>
        <w:t>Сравнительный анализ выполнения натуральных норм питания</w:t>
      </w:r>
    </w:p>
    <w:p w:rsidR="005821FD" w:rsidRDefault="005821FD" w:rsidP="005821FD">
      <w:pPr>
        <w:pStyle w:val="a4"/>
        <w:ind w:firstLine="284"/>
        <w:rPr>
          <w:b w:val="0"/>
          <w:bCs w:val="0"/>
          <w:color w:val="C00000"/>
          <w:sz w:val="24"/>
          <w:szCs w:val="24"/>
        </w:rPr>
      </w:pPr>
    </w:p>
    <w:tbl>
      <w:tblPr>
        <w:tblW w:w="78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37"/>
        <w:gridCol w:w="1652"/>
        <w:gridCol w:w="1843"/>
        <w:gridCol w:w="1843"/>
      </w:tblGrid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Продукты/года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2021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2022год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2023 год</w:t>
            </w:r>
          </w:p>
        </w:tc>
      </w:tr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мясо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61%</w:t>
            </w:r>
          </w:p>
        </w:tc>
      </w:tr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рыба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40%</w:t>
            </w:r>
          </w:p>
        </w:tc>
      </w:tr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молоко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68%</w:t>
            </w:r>
          </w:p>
        </w:tc>
      </w:tr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сметана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66%</w:t>
            </w:r>
          </w:p>
        </w:tc>
      </w:tr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творог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43%</w:t>
            </w:r>
          </w:p>
        </w:tc>
      </w:tr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Масло сливочное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95%</w:t>
            </w:r>
          </w:p>
        </w:tc>
      </w:tr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Св. фрукты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33%</w:t>
            </w:r>
          </w:p>
        </w:tc>
      </w:tr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картофель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98%</w:t>
            </w:r>
          </w:p>
        </w:tc>
      </w:tr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овощи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81%</w:t>
            </w:r>
          </w:p>
        </w:tc>
      </w:tr>
      <w:tr w:rsidR="005821FD" w:rsidTr="005821FD">
        <w:trPr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сыр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1FD" w:rsidRDefault="005821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35%</w:t>
            </w:r>
          </w:p>
        </w:tc>
      </w:tr>
    </w:tbl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</w:rPr>
      </w:pP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u w:val="single"/>
        </w:rPr>
        <w:t>Резервы улучшения питания:</w:t>
      </w:r>
    </w:p>
    <w:p w:rsidR="005821FD" w:rsidRDefault="005821FD" w:rsidP="005821FD">
      <w:pPr>
        <w:pStyle w:val="a5"/>
        <w:numPr>
          <w:ilvl w:val="0"/>
          <w:numId w:val="31"/>
        </w:numPr>
        <w:ind w:righ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упорядочение работы поставщиков, строгое соблюдение договорных обязательств;</w:t>
      </w:r>
    </w:p>
    <w:p w:rsidR="005821FD" w:rsidRDefault="005821FD" w:rsidP="005821FD">
      <w:pPr>
        <w:pStyle w:val="a4"/>
        <w:numPr>
          <w:ilvl w:val="0"/>
          <w:numId w:val="31"/>
        </w:num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доведение норм питания до каждого ребенка на всех уровнях; </w:t>
      </w:r>
    </w:p>
    <w:p w:rsidR="005821FD" w:rsidRDefault="005821FD" w:rsidP="005821FD">
      <w:pPr>
        <w:pStyle w:val="a5"/>
        <w:numPr>
          <w:ilvl w:val="0"/>
          <w:numId w:val="31"/>
        </w:numPr>
        <w:ind w:righ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эстетика сервировки стола и оформления блюд.</w:t>
      </w: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Продолжают функционировать в дошкольном учреждении созданные  группы с 12 часовым пребыванием детей  с 4-х разовым питанием </w:t>
      </w:r>
    </w:p>
    <w:p w:rsidR="005821FD" w:rsidRDefault="005821FD" w:rsidP="005821FD">
      <w:pPr>
        <w:ind w:firstLine="284"/>
        <w:jc w:val="both"/>
      </w:pPr>
      <w:r>
        <w:t xml:space="preserve">      Питание в МБДОУ организовано в соответствии с санитарно-гигиеническими требованиями, в соответствии с десятидневным меню, согласованным с </w:t>
      </w:r>
      <w:proofErr w:type="spellStart"/>
      <w:r>
        <w:t>Роспотребнадзором</w:t>
      </w:r>
      <w:proofErr w:type="spellEnd"/>
      <w:r>
        <w:t xml:space="preserve">, на осенний, зимне-весенний и летние периоды. </w:t>
      </w:r>
    </w:p>
    <w:p w:rsidR="005821FD" w:rsidRDefault="005821FD" w:rsidP="005821FD">
      <w:pPr>
        <w:ind w:firstLine="284"/>
        <w:jc w:val="both"/>
      </w:pPr>
      <w:r>
        <w:t>МБДОУ обеспечивает сбалансированное четырёхразовое и пятиразовое  питание детей в соответствии с их возрастом и временем пребывания в детском саду по нормам, утверждённым СанПиН. Снабжение МБДОУ продуктами организовано через отдел муниципального заказа администрации г. Ессентуки.</w:t>
      </w:r>
    </w:p>
    <w:p w:rsidR="005821FD" w:rsidRDefault="005821FD" w:rsidP="005821FD">
      <w:pPr>
        <w:ind w:firstLine="284"/>
        <w:jc w:val="both"/>
      </w:pPr>
      <w:r>
        <w:t xml:space="preserve">Заключены  гражданско-правовые договора с поставщиками: </w:t>
      </w:r>
    </w:p>
    <w:p w:rsidR="005821FD" w:rsidRDefault="005821FD" w:rsidP="005821FD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приготовление пищи осуществляется  из продуктов, закупаемых МБДОУ по заключенным гражданско-правовым договорам:</w:t>
      </w:r>
    </w:p>
    <w:p w:rsidR="005821FD" w:rsidRDefault="005821FD" w:rsidP="005821FD">
      <w:pPr>
        <w:ind w:firstLine="284"/>
        <w:jc w:val="both"/>
      </w:pPr>
      <w:r>
        <w:t>ООО «Вита 1»</w:t>
      </w:r>
    </w:p>
    <w:p w:rsidR="005821FD" w:rsidRDefault="005821FD" w:rsidP="005821FD">
      <w:pPr>
        <w:ind w:firstLine="284"/>
        <w:jc w:val="both"/>
      </w:pPr>
      <w:r>
        <w:t xml:space="preserve"> ИП </w:t>
      </w:r>
      <w:proofErr w:type="spellStart"/>
      <w:r>
        <w:t>Кальченко</w:t>
      </w:r>
      <w:proofErr w:type="spellEnd"/>
    </w:p>
    <w:p w:rsidR="005821FD" w:rsidRDefault="005821FD" w:rsidP="005821FD">
      <w:pPr>
        <w:ind w:firstLine="284"/>
        <w:jc w:val="both"/>
      </w:pPr>
      <w:r>
        <w:t xml:space="preserve"> ИП Литвинова</w:t>
      </w:r>
    </w:p>
    <w:p w:rsidR="005821FD" w:rsidRDefault="005821FD" w:rsidP="005821FD">
      <w:pPr>
        <w:ind w:firstLine="284"/>
        <w:jc w:val="both"/>
      </w:pPr>
      <w:r>
        <w:t xml:space="preserve">ИП  </w:t>
      </w:r>
      <w:proofErr w:type="spellStart"/>
      <w:r>
        <w:t>Новак</w:t>
      </w:r>
      <w:proofErr w:type="spellEnd"/>
    </w:p>
    <w:p w:rsidR="005821FD" w:rsidRDefault="005821FD" w:rsidP="005821FD">
      <w:pPr>
        <w:ind w:firstLine="284"/>
        <w:jc w:val="both"/>
      </w:pPr>
      <w:r>
        <w:t>ООО «Дарий»</w:t>
      </w:r>
    </w:p>
    <w:p w:rsidR="005821FD" w:rsidRDefault="005821FD" w:rsidP="005821FD">
      <w:pPr>
        <w:ind w:firstLine="284"/>
        <w:jc w:val="both"/>
      </w:pPr>
      <w:r>
        <w:t>ООО «ЦМК»</w:t>
      </w:r>
    </w:p>
    <w:p w:rsidR="005821FD" w:rsidRDefault="005821FD" w:rsidP="005821FD">
      <w:pPr>
        <w:ind w:firstLine="284"/>
        <w:jc w:val="both"/>
      </w:pPr>
      <w:r>
        <w:t>ООО « КМВ Рыба»</w:t>
      </w:r>
    </w:p>
    <w:p w:rsidR="005821FD" w:rsidRDefault="005821FD" w:rsidP="005821FD">
      <w:pPr>
        <w:ind w:firstLine="284"/>
        <w:jc w:val="both"/>
      </w:pPr>
      <w:r>
        <w:t>ООО « Альянс Агро»</w:t>
      </w:r>
    </w:p>
    <w:p w:rsidR="005821FD" w:rsidRDefault="005821FD" w:rsidP="005821FD">
      <w:pPr>
        <w:ind w:firstLine="284"/>
        <w:jc w:val="both"/>
      </w:pPr>
      <w:r>
        <w:t xml:space="preserve">ИП </w:t>
      </w:r>
      <w:proofErr w:type="spellStart"/>
      <w:r>
        <w:t>Хмызенко</w:t>
      </w:r>
      <w:proofErr w:type="spellEnd"/>
      <w:r>
        <w:t xml:space="preserve"> Т.М.</w:t>
      </w:r>
    </w:p>
    <w:p w:rsidR="005821FD" w:rsidRDefault="005821FD" w:rsidP="005821FD">
      <w:pPr>
        <w:ind w:firstLine="284"/>
        <w:jc w:val="both"/>
      </w:pPr>
    </w:p>
    <w:p w:rsidR="005821FD" w:rsidRDefault="005821FD" w:rsidP="005821FD">
      <w:pPr>
        <w:ind w:firstLine="284"/>
        <w:jc w:val="both"/>
        <w:rPr>
          <w:color w:val="000000"/>
          <w:u w:val="single"/>
        </w:rPr>
      </w:pPr>
      <w:r>
        <w:rPr>
          <w:color w:val="000000"/>
        </w:rPr>
        <w:t xml:space="preserve">        Организация питьевого режима: </w:t>
      </w:r>
      <w:r>
        <w:rPr>
          <w:color w:val="000000"/>
          <w:u w:val="single"/>
        </w:rPr>
        <w:t>организован, во всех группах питьевой режим осуществляется с помощью кулеров  - столовая вода «Горная вершина»</w:t>
      </w:r>
    </w:p>
    <w:p w:rsidR="005821FD" w:rsidRDefault="005821FD" w:rsidP="005821FD">
      <w:pPr>
        <w:ind w:firstLine="284"/>
        <w:jc w:val="both"/>
      </w:pPr>
      <w:r>
        <w:t>Все продукты питания, а также вода имеют сертификаты качества, качественные характеристики.</w:t>
      </w:r>
    </w:p>
    <w:p w:rsidR="005821FD" w:rsidRDefault="005821FD" w:rsidP="005821FD">
      <w:pPr>
        <w:ind w:firstLine="284"/>
        <w:jc w:val="both"/>
      </w:pPr>
      <w:r>
        <w:t>Ежемесячно проводится анализ питания по натуральным нормам, подсчитывается калорийность. В среднем питание ребёнка в день составляет 65 руб.</w:t>
      </w:r>
    </w:p>
    <w:p w:rsidR="005821FD" w:rsidRDefault="005821FD" w:rsidP="005821FD">
      <w:pPr>
        <w:pStyle w:val="a4"/>
        <w:ind w:firstLine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Резервы улучшения качества питания мы видим в доведении норм питания до каждого ребенка на всех уровнях. </w:t>
      </w:r>
    </w:p>
    <w:p w:rsidR="005821FD" w:rsidRDefault="005821FD" w:rsidP="005821FD">
      <w:pPr>
        <w:ind w:firstLine="284"/>
        <w:jc w:val="both"/>
      </w:pPr>
      <w:r>
        <w:t xml:space="preserve">       В группах организацию питания проводят воспитатели и помощники воспитателя, обучают детей сервировке стола, развивают у детей культурно-гигиенические навыки.</w:t>
      </w:r>
    </w:p>
    <w:p w:rsidR="005821FD" w:rsidRDefault="005821FD" w:rsidP="005821FD">
      <w:pPr>
        <w:ind w:firstLine="284"/>
        <w:jc w:val="both"/>
      </w:pPr>
      <w:r>
        <w:t xml:space="preserve">       В МБДОУ работает служба мониторинга, которая осуществляет контроль во всех направлениях деятельности МБДОУ. </w:t>
      </w:r>
    </w:p>
    <w:p w:rsidR="005821FD" w:rsidRDefault="005821FD" w:rsidP="005821FD">
      <w:pPr>
        <w:ind w:firstLine="284"/>
        <w:jc w:val="both"/>
      </w:pPr>
      <w:r>
        <w:t xml:space="preserve">Охрана жизни и здоровья детей, обеспечение благоприятных условий пребывания детей в ДОУ, работа по физическому, психическому и эмоциональному развитию – главная задача работы нашего коллектива. Состояние всех помещений детского сада соответствует нормам Сан </w:t>
      </w:r>
      <w:proofErr w:type="spellStart"/>
      <w:r>
        <w:t>ПиН</w:t>
      </w:r>
      <w:proofErr w:type="spellEnd"/>
      <w:r>
        <w:t>. В детском саду сотрудники создали комфортную, безопасную, для детей, развивающую среду. В группах поддерживается атмосфера доброжелательности, что помогает снять нервное напряжение, агрессию.</w:t>
      </w:r>
    </w:p>
    <w:p w:rsidR="005821FD" w:rsidRDefault="005821FD" w:rsidP="005821FD">
      <w:pPr>
        <w:ind w:firstLine="284"/>
        <w:jc w:val="both"/>
      </w:pPr>
      <w:r>
        <w:t>Воспитатели систематически информируют родителей через наглядную агитацию об уровне развития и здоровья детей. С родителями регулярно проводится знакомство с выполнением норм питания, с рационом блюд.</w:t>
      </w:r>
    </w:p>
    <w:p w:rsidR="005821FD" w:rsidRDefault="005821FD" w:rsidP="005821FD">
      <w:pPr>
        <w:ind w:firstLine="284"/>
        <w:jc w:val="both"/>
      </w:pPr>
      <w:proofErr w:type="gramStart"/>
      <w:r>
        <w:t>С целью профилактики простудных заболеваний, со всеми детьми нашего ДОУ (с октября по апрель месяц) осуществлялся комплекс оздоровительных мероприятий, включающих в себя:</w:t>
      </w:r>
      <w:proofErr w:type="gramEnd"/>
    </w:p>
    <w:p w:rsidR="005821FD" w:rsidRDefault="005821FD" w:rsidP="005821FD">
      <w:pPr>
        <w:ind w:firstLine="284"/>
        <w:jc w:val="both"/>
        <w:rPr>
          <w:u w:val="single"/>
        </w:rPr>
      </w:pPr>
      <w:r>
        <w:rPr>
          <w:u w:val="single"/>
        </w:rPr>
        <w:t>1. Закаливающие мероприятия</w:t>
      </w:r>
    </w:p>
    <w:p w:rsidR="005821FD" w:rsidRDefault="005821FD" w:rsidP="005821FD">
      <w:pPr>
        <w:ind w:firstLine="284"/>
        <w:jc w:val="both"/>
      </w:pPr>
      <w:r>
        <w:t>1.1. Воздушные ванны</w:t>
      </w:r>
    </w:p>
    <w:p w:rsidR="005821FD" w:rsidRDefault="005821FD" w:rsidP="005821FD">
      <w:pPr>
        <w:ind w:firstLine="284"/>
        <w:jc w:val="both"/>
      </w:pPr>
      <w:r>
        <w:t>1.2. Оздоровительные прогулки</w:t>
      </w:r>
    </w:p>
    <w:p w:rsidR="005821FD" w:rsidRDefault="005821FD" w:rsidP="005821FD">
      <w:pPr>
        <w:ind w:firstLine="284"/>
        <w:jc w:val="both"/>
      </w:pPr>
      <w:r>
        <w:t>1.3. Ходьба в носках на физкультурных занятиях</w:t>
      </w:r>
    </w:p>
    <w:p w:rsidR="005821FD" w:rsidRDefault="005821FD" w:rsidP="005821FD">
      <w:pPr>
        <w:ind w:firstLine="284"/>
        <w:jc w:val="both"/>
      </w:pPr>
      <w:r>
        <w:t>1.4. Ходьба босиком до и после сна</w:t>
      </w:r>
    </w:p>
    <w:p w:rsidR="005821FD" w:rsidRDefault="005821FD" w:rsidP="005821FD">
      <w:pPr>
        <w:ind w:firstLine="284"/>
        <w:jc w:val="both"/>
      </w:pPr>
      <w:r>
        <w:t>1.5. Умывание прохладной водой.</w:t>
      </w:r>
    </w:p>
    <w:p w:rsidR="005821FD" w:rsidRDefault="005821FD" w:rsidP="005821FD">
      <w:pPr>
        <w:ind w:firstLine="284"/>
        <w:jc w:val="both"/>
        <w:rPr>
          <w:u w:val="single"/>
        </w:rPr>
      </w:pPr>
      <w:r>
        <w:rPr>
          <w:u w:val="single"/>
        </w:rPr>
        <w:t>2. Лечебно-оздоровительные мероприятия</w:t>
      </w:r>
    </w:p>
    <w:p w:rsidR="005821FD" w:rsidRDefault="005821FD" w:rsidP="005821FD">
      <w:pPr>
        <w:ind w:firstLine="284"/>
        <w:jc w:val="both"/>
      </w:pPr>
      <w:r>
        <w:t>2.1. Витаминотерапия (аскорбиновая кислота)</w:t>
      </w:r>
    </w:p>
    <w:p w:rsidR="005821FD" w:rsidRDefault="005821FD" w:rsidP="005821FD">
      <w:pPr>
        <w:ind w:firstLine="284"/>
        <w:jc w:val="both"/>
      </w:pPr>
      <w:r>
        <w:t>2.2. В детском саду питание детей осуществляется на основании 10-ти дневного меню, которое согласовано с учреждением Госсанэпиднадзора. В рацион питания включены все продукты, необходимые для полноценной жизнедеятельности ребенка.</w:t>
      </w:r>
    </w:p>
    <w:p w:rsidR="005821FD" w:rsidRDefault="005821FD" w:rsidP="005821FD">
      <w:pPr>
        <w:ind w:firstLine="284"/>
        <w:jc w:val="both"/>
      </w:pPr>
      <w:r>
        <w:t>Основная двигательно-образовательная деятельность детей происходит на физкультурных занятиях, во время утренней гимнастики, гимнастики после дневного сна, при проведении физкультминуток во время занятий, пальчиковой гимнастики, дыхательной гимнастики в игровой форме, музыкально-ритмических занятий, прогулок, с включением подвижных игровых упражнений.</w:t>
      </w:r>
    </w:p>
    <w:p w:rsidR="005821FD" w:rsidRDefault="005821FD" w:rsidP="005821FD">
      <w:pPr>
        <w:pStyle w:val="a5"/>
        <w:ind w:righ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Анализируя работу по физическому воспитанию и оздоровлению дошкольников, следует отметить, что педагогами ещё недостаточно проводится работа по формированию двигательной активности детей на занятиях, недостаточно ведётся работа с родителями по пропаганде ЗОЖ и привлечению к физкультурно-оздоровительной работе. Поэтому работа по созданию оптимальных условий для полноценного физического здоровья детей остаётся самой важной и актуальной для ДОУ.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tbl>
      <w:tblPr>
        <w:tblpPr w:leftFromText="180" w:rightFromText="180" w:bottomFromText="200" w:horzAnchor="margin" w:tblpXSpec="center" w:tblpY="5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9"/>
        <w:gridCol w:w="1013"/>
        <w:gridCol w:w="1157"/>
        <w:gridCol w:w="1157"/>
        <w:gridCol w:w="1157"/>
        <w:gridCol w:w="1157"/>
        <w:gridCol w:w="1301"/>
        <w:gridCol w:w="1266"/>
      </w:tblGrid>
      <w:tr w:rsidR="005821FD" w:rsidTr="005821FD">
        <w:trPr>
          <w:cantSplit/>
          <w:trHeight w:val="1710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5821FD" w:rsidRDefault="005821FD">
            <w:pPr>
              <w:spacing w:line="276" w:lineRule="auto"/>
              <w:ind w:left="113" w:right="113" w:firstLine="284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Уровень развития навыков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5821FD" w:rsidRDefault="005821FD">
            <w:pPr>
              <w:spacing w:line="276" w:lineRule="auto"/>
              <w:ind w:left="113" w:right="113" w:firstLine="284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Ходьба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5821FD" w:rsidRDefault="005821FD">
            <w:pPr>
              <w:spacing w:line="276" w:lineRule="auto"/>
              <w:ind w:left="113" w:right="113" w:firstLine="284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Физические упражнения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5821FD" w:rsidRDefault="005821FD">
            <w:pPr>
              <w:spacing w:line="276" w:lineRule="auto"/>
              <w:ind w:left="113" w:right="113" w:firstLine="284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Прыжки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5821FD" w:rsidRDefault="005821FD">
            <w:pPr>
              <w:spacing w:line="276" w:lineRule="auto"/>
              <w:ind w:left="113" w:right="113" w:firstLine="284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Бросание, метание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5821FD" w:rsidRDefault="005821FD">
            <w:pPr>
              <w:spacing w:line="276" w:lineRule="auto"/>
              <w:ind w:left="113" w:right="113" w:firstLine="284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Лазание, ползание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5821FD" w:rsidRDefault="005821FD">
            <w:pPr>
              <w:spacing w:line="276" w:lineRule="auto"/>
              <w:ind w:left="113" w:right="113" w:firstLine="284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Подвижные игры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5821FD" w:rsidRDefault="005821FD">
            <w:pPr>
              <w:spacing w:line="276" w:lineRule="auto"/>
              <w:ind w:left="113" w:right="113" w:firstLine="284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Средний показатель</w:t>
            </w:r>
          </w:p>
        </w:tc>
      </w:tr>
      <w:tr w:rsidR="005821FD" w:rsidTr="005821FD">
        <w:trPr>
          <w:trHeight w:val="327"/>
        </w:trPr>
        <w:tc>
          <w:tcPr>
            <w:tcW w:w="95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iCs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2020-2021   учебный год</w:t>
            </w:r>
          </w:p>
        </w:tc>
      </w:tr>
      <w:tr w:rsidR="005821FD" w:rsidTr="005821FD">
        <w:trPr>
          <w:trHeight w:val="317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Высокий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75%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70%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76%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75%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75%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77,3%</w:t>
            </w:r>
          </w:p>
        </w:tc>
      </w:tr>
      <w:tr w:rsidR="005821FD" w:rsidTr="005821FD">
        <w:trPr>
          <w:trHeight w:val="327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Средний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20%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22%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20%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21%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22%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21%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22,6%</w:t>
            </w:r>
          </w:p>
        </w:tc>
      </w:tr>
      <w:tr w:rsidR="005821FD" w:rsidTr="005821FD">
        <w:trPr>
          <w:trHeight w:val="317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Низкий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5821FD" w:rsidRDefault="005821FD">
            <w:pPr>
              <w:spacing w:line="276" w:lineRule="auto"/>
              <w:ind w:firstLine="284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5821FD" w:rsidTr="005821FD">
        <w:trPr>
          <w:trHeight w:val="327"/>
        </w:trPr>
        <w:tc>
          <w:tcPr>
            <w:tcW w:w="95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5821FD" w:rsidRDefault="005821FD">
            <w:pPr>
              <w:spacing w:line="276" w:lineRule="auto"/>
              <w:ind w:firstLine="284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2021-2022 учебный год</w:t>
            </w:r>
          </w:p>
        </w:tc>
      </w:tr>
      <w:tr w:rsidR="005821FD" w:rsidTr="005821FD">
        <w:trPr>
          <w:trHeight w:val="317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Высокий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75%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79%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76%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77%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</w:tr>
      <w:tr w:rsidR="005821FD" w:rsidTr="005821FD">
        <w:trPr>
          <w:trHeight w:val="283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Средний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74%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80%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76%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79%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77,3%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79%</w:t>
            </w:r>
          </w:p>
        </w:tc>
      </w:tr>
      <w:tr w:rsidR="005821FD" w:rsidTr="005821FD">
        <w:trPr>
          <w:trHeight w:val="283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Низкий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821FD" w:rsidRDefault="005821FD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5821FD" w:rsidRDefault="005821FD" w:rsidP="005821FD">
      <w:pPr>
        <w:pStyle w:val="a4"/>
        <w:ind w:firstLine="284"/>
        <w:jc w:val="both"/>
        <w:rPr>
          <w:sz w:val="24"/>
          <w:szCs w:val="24"/>
          <w:u w:val="single"/>
        </w:rPr>
      </w:pPr>
    </w:p>
    <w:p w:rsidR="005821FD" w:rsidRDefault="005821FD" w:rsidP="005821FD">
      <w:pPr>
        <w:pStyle w:val="a4"/>
        <w:ind w:firstLine="284"/>
        <w:rPr>
          <w:color w:val="C0504D" w:themeColor="accent2"/>
          <w:sz w:val="24"/>
          <w:szCs w:val="24"/>
          <w:u w:val="single"/>
        </w:rPr>
      </w:pPr>
      <w:r>
        <w:rPr>
          <w:color w:val="C0504D" w:themeColor="accent2"/>
          <w:sz w:val="24"/>
          <w:szCs w:val="24"/>
          <w:u w:val="single"/>
        </w:rPr>
        <w:t>Анализ работа с педагогическими кадрами.</w:t>
      </w:r>
    </w:p>
    <w:p w:rsidR="005821FD" w:rsidRDefault="005821FD" w:rsidP="005821FD">
      <w:pPr>
        <w:pStyle w:val="a4"/>
        <w:ind w:firstLine="284"/>
        <w:jc w:val="both"/>
        <w:rPr>
          <w:b w:val="0"/>
          <w:sz w:val="24"/>
          <w:szCs w:val="24"/>
        </w:rPr>
      </w:pP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В ДОУ  сложилась система повышения профессиональной компетентности педагогов. В основе работы с педагогическими кадрами лежит диагностика профессиональной деятельности педагогов, которая помогает оценить не только фактический уровень профессиональной подготовки каждого воспитателя, но и выявить профессиональные запросы и потребности, </w:t>
      </w:r>
      <w:proofErr w:type="gramStart"/>
      <w:r>
        <w:rPr>
          <w:b w:val="0"/>
          <w:bCs w:val="0"/>
          <w:sz w:val="24"/>
          <w:szCs w:val="24"/>
        </w:rPr>
        <w:t>а</w:t>
      </w:r>
      <w:proofErr w:type="gramEnd"/>
      <w:r>
        <w:rPr>
          <w:b w:val="0"/>
          <w:bCs w:val="0"/>
          <w:sz w:val="24"/>
          <w:szCs w:val="24"/>
        </w:rPr>
        <w:t xml:space="preserve"> следовательно, на основе этого дифференцированно определить цели работы с педагогическими кадрами и выбрать адекватные формы её проведения.</w:t>
      </w: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Методическая работа ориентируется  на достижение и поддержание высокого качества образования, развитию у педагогов навыков анализа, теоретических и экспериментальных исследований. </w:t>
      </w: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В практику работы внедряются новые технологии педагогического менеджмента  и мониторинга (педагоги ежегодно проводят самоанализ своей деятельности в соответствии с временным образовательным стандартом, выделяют проблемы, занимаются самообразованием.). За истекшие три года были проведены Дни профессионального мастерства, мастер-класс, консультации, конкурсы, семинары-практикумы, научно-практические конференции, занятия в школе дошкольных наук и другие методические мероприятия. Внедряется  такая форма работы как съемки на видео открытых мероприятий и проведение методических часов, на которых просматриваются отснятые занятия, разбираются, комментируются и обсуждаются педагогами. Эта форма методической работы позволяет использовать материалы неоднократно, в любое удобное для педагогов время.                                                </w:t>
      </w: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Педагогические советы проходили в интересной нестандартной форме – педагогический консилиум, педагогическая гостиная, круглый стол, презентация опыта работы и др. </w:t>
      </w: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Основным в учебно-воспитательном процессе явилось  выполнение федерального государственного образовательного стандарта, как обязательного минимума содержания </w:t>
      </w:r>
      <w:r>
        <w:rPr>
          <w:b w:val="0"/>
          <w:bCs w:val="0"/>
          <w:sz w:val="24"/>
          <w:szCs w:val="24"/>
        </w:rPr>
        <w:lastRenderedPageBreak/>
        <w:t>образования в детском саду и механизма достижения его качества, обеспечивающая сохранность здоровья от перегрузок в познавательных видах деятельности.</w:t>
      </w:r>
    </w:p>
    <w:p w:rsidR="005821FD" w:rsidRDefault="005821FD" w:rsidP="005821FD">
      <w:pPr>
        <w:ind w:firstLine="284"/>
        <w:jc w:val="both"/>
      </w:pPr>
      <w:r>
        <w:rPr>
          <w:color w:val="FF0000"/>
        </w:rPr>
        <w:t xml:space="preserve">      </w:t>
      </w:r>
      <w:proofErr w:type="gramStart"/>
      <w:r>
        <w:t xml:space="preserve">В 2022-2023 учебных годах курсы повышения квалификации  по ФГОС ДО  пройдены  2 педагога. </w:t>
      </w:r>
      <w:proofErr w:type="gramEnd"/>
    </w:p>
    <w:p w:rsidR="005821FD" w:rsidRDefault="005821FD" w:rsidP="005821FD">
      <w:pPr>
        <w:ind w:firstLine="284"/>
        <w:jc w:val="both"/>
        <w:rPr>
          <w:lang w:eastAsia="en-US"/>
        </w:rPr>
      </w:pPr>
      <w:r>
        <w:rPr>
          <w:lang w:eastAsia="en-US"/>
        </w:rPr>
        <w:t>Наши педагоги:</w:t>
      </w:r>
    </w:p>
    <w:p w:rsidR="005821FD" w:rsidRDefault="005821FD" w:rsidP="005821FD">
      <w:pPr>
        <w:ind w:firstLine="284"/>
        <w:jc w:val="both"/>
        <w:rPr>
          <w:lang w:eastAsia="en-US"/>
        </w:rPr>
      </w:pPr>
      <w:r>
        <w:rPr>
          <w:lang w:eastAsia="en-US"/>
        </w:rPr>
        <w:t>- имеют звание «Почетный работник общего образования РФ» - 2 педагога;</w:t>
      </w:r>
    </w:p>
    <w:p w:rsidR="005821FD" w:rsidRDefault="005821FD" w:rsidP="005821FD">
      <w:pPr>
        <w:ind w:firstLine="284"/>
        <w:jc w:val="both"/>
        <w:rPr>
          <w:lang w:eastAsia="en-US"/>
        </w:rPr>
      </w:pPr>
      <w:r>
        <w:rPr>
          <w:lang w:eastAsia="en-US"/>
        </w:rPr>
        <w:t xml:space="preserve">- </w:t>
      </w:r>
      <w:proofErr w:type="gramStart"/>
      <w:r>
        <w:rPr>
          <w:lang w:eastAsia="en-US"/>
        </w:rPr>
        <w:t>награждены</w:t>
      </w:r>
      <w:proofErr w:type="gramEnd"/>
      <w:r>
        <w:rPr>
          <w:lang w:eastAsia="en-US"/>
        </w:rPr>
        <w:t xml:space="preserve"> Почетной грамотой УО -  4 педагога;</w:t>
      </w:r>
    </w:p>
    <w:p w:rsidR="005821FD" w:rsidRDefault="005821FD" w:rsidP="005821FD">
      <w:pPr>
        <w:ind w:firstLine="284"/>
        <w:jc w:val="both"/>
        <w:rPr>
          <w:lang w:eastAsia="en-US"/>
        </w:rPr>
      </w:pPr>
      <w:r>
        <w:rPr>
          <w:lang w:eastAsia="en-US"/>
        </w:rPr>
        <w:t xml:space="preserve">- Почетной грамотой Главы города  - 3 педагога;  </w:t>
      </w:r>
    </w:p>
    <w:p w:rsidR="005821FD" w:rsidRDefault="005821FD" w:rsidP="005821FD">
      <w:pPr>
        <w:ind w:firstLine="284"/>
        <w:jc w:val="both"/>
        <w:rPr>
          <w:lang w:eastAsia="en-US"/>
        </w:rPr>
      </w:pPr>
      <w:r>
        <w:rPr>
          <w:lang w:eastAsia="en-US"/>
        </w:rPr>
        <w:t>- Почетной грамотой   Министерства  образования Российской Федерации  -   1  педагог.</w:t>
      </w:r>
    </w:p>
    <w:p w:rsidR="005821FD" w:rsidRDefault="005821FD" w:rsidP="005821FD">
      <w:pPr>
        <w:ind w:firstLine="284"/>
        <w:jc w:val="both"/>
      </w:pPr>
      <w:r>
        <w:t xml:space="preserve">За 2022 - 2023 учебный год педагоги ДОУ приняли участие в 6 творческих конкурсах всероссийского и краевого  уровня, получив 6 дипломов лауреатов и 1 - за 2 место.  </w:t>
      </w:r>
    </w:p>
    <w:p w:rsidR="005821FD" w:rsidRDefault="005821FD" w:rsidP="005821FD">
      <w:pPr>
        <w:ind w:firstLine="284"/>
        <w:jc w:val="both"/>
      </w:pPr>
      <w:r>
        <w:t>– Диплом Лауреата  II Всероссийского конкурса педагогического мастерства. Идеи. Инновации «Ярмарка дополнительного образования».</w:t>
      </w:r>
    </w:p>
    <w:p w:rsidR="005821FD" w:rsidRDefault="005821FD" w:rsidP="005821FD">
      <w:pPr>
        <w:ind w:firstLine="284"/>
        <w:jc w:val="both"/>
        <w:rPr>
          <w:b/>
          <w:bCs/>
        </w:rPr>
      </w:pPr>
      <w:r>
        <w:t xml:space="preserve"> - Диплом I степени Международного конкурса лучших практик образования «PRO обучения 2022»</w:t>
      </w:r>
    </w:p>
    <w:p w:rsidR="005821FD" w:rsidRDefault="005821FD" w:rsidP="005821FD">
      <w:pPr>
        <w:ind w:left="-142" w:firstLine="284"/>
        <w:jc w:val="both"/>
      </w:pPr>
      <w:r>
        <w:t xml:space="preserve">      Администрация МБДОУ считает  важным направлением в своей деятельности постоянное повышение и совершенствование педагогического мастерства. Для этого организуются курсы, семинары, деловые игры, консультации, городские методические объединения, открытые мероприятия внутри МБДОУ. Всё это позволило переориентировать педагогический коллектив с учебно-дисциплинарной модели на личностно-ориентированную модель воспитания и обучения детей, основанную на уважении и доверии к ребёнку.</w:t>
      </w:r>
    </w:p>
    <w:p w:rsidR="005821FD" w:rsidRDefault="005821FD" w:rsidP="005821FD">
      <w:pPr>
        <w:pStyle w:val="2"/>
        <w:spacing w:after="0" w:line="240" w:lineRule="auto"/>
        <w:ind w:left="0" w:firstLine="284"/>
        <w:jc w:val="both"/>
      </w:pPr>
      <w:r>
        <w:t xml:space="preserve">       Родители (законные представители) являются первыми педагогами. Они обязаны заложить основы физического, нравственного и интеллектуального развития личности ребенка в раннем детском возрасте.</w:t>
      </w:r>
    </w:p>
    <w:p w:rsidR="005821FD" w:rsidRDefault="005821FD" w:rsidP="005821FD">
      <w:pPr>
        <w:ind w:firstLine="284"/>
        <w:jc w:val="both"/>
      </w:pPr>
      <w:r>
        <w:t xml:space="preserve">       Отношения воспитанников и персонала МБДОУ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5821FD" w:rsidRDefault="005821FD" w:rsidP="005821FD">
      <w:pPr>
        <w:ind w:firstLine="284"/>
        <w:jc w:val="both"/>
      </w:pPr>
      <w:r>
        <w:t>МБДОУ осуществляет свою образовательную, правовую и хозяйственно-экономическую деятельность в соответствии с Федеральным законом  «Об образовании в Российской Федерации», Федеральным государственным образовательным стандартом дошкольного образования, утверждённым приказом Министерством образования Российской Федерации № 1155 от 17.10.2013 г. законодательством Российской Федерации, другими нормативными актами, договором между Учредителем и ДОУ, Уставом ДОУ.</w:t>
      </w:r>
    </w:p>
    <w:p w:rsidR="005821FD" w:rsidRDefault="005821FD" w:rsidP="005821FD">
      <w:pPr>
        <w:ind w:firstLine="284"/>
        <w:jc w:val="both"/>
      </w:pPr>
      <w:r>
        <w:t xml:space="preserve">        Деятельность МБДОУ направлена на реализацию основных задач дошкольного образования: </w:t>
      </w:r>
    </w:p>
    <w:p w:rsidR="005821FD" w:rsidRDefault="005821FD" w:rsidP="005821FD">
      <w:pPr>
        <w:numPr>
          <w:ilvl w:val="0"/>
          <w:numId w:val="32"/>
        </w:numPr>
        <w:ind w:left="284" w:firstLine="284"/>
        <w:jc w:val="both"/>
      </w:pPr>
      <w:r>
        <w:t>оказание образовательных услуг населению;</w:t>
      </w:r>
    </w:p>
    <w:p w:rsidR="005821FD" w:rsidRDefault="005821FD" w:rsidP="005821FD">
      <w:pPr>
        <w:numPr>
          <w:ilvl w:val="0"/>
          <w:numId w:val="32"/>
        </w:numPr>
        <w:ind w:left="284" w:firstLine="284"/>
        <w:jc w:val="both"/>
      </w:pPr>
      <w:r>
        <w:t>охрана жизни и укрепление физического и психического здоровья детей;</w:t>
      </w:r>
    </w:p>
    <w:p w:rsidR="005821FD" w:rsidRDefault="005821FD" w:rsidP="005821FD">
      <w:pPr>
        <w:numPr>
          <w:ilvl w:val="0"/>
          <w:numId w:val="32"/>
        </w:numPr>
        <w:ind w:left="284" w:firstLine="284"/>
        <w:jc w:val="both"/>
      </w:pPr>
      <w:r>
        <w:t xml:space="preserve">физическое, интеллектуальное и личностное развитие каждого ребенка с учетом его индивидуальных особенностей; </w:t>
      </w:r>
    </w:p>
    <w:p w:rsidR="005821FD" w:rsidRDefault="005821FD" w:rsidP="005821FD">
      <w:pPr>
        <w:numPr>
          <w:ilvl w:val="0"/>
          <w:numId w:val="32"/>
        </w:numPr>
        <w:ind w:left="284" w:firstLine="284"/>
        <w:jc w:val="both"/>
      </w:pPr>
      <w:r>
        <w:t>обеспечение познавательно-речевого, социально-личностного, художественно-эстетического и физического развития детей;</w:t>
      </w:r>
    </w:p>
    <w:p w:rsidR="005821FD" w:rsidRDefault="005821FD" w:rsidP="005821FD">
      <w:pPr>
        <w:numPr>
          <w:ilvl w:val="0"/>
          <w:numId w:val="32"/>
        </w:numPr>
        <w:ind w:left="284" w:firstLine="284"/>
        <w:jc w:val="both"/>
      </w:pPr>
      <w:r>
        <w:t>воспитание с учётом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5821FD" w:rsidRDefault="005821FD" w:rsidP="005821FD">
      <w:pPr>
        <w:numPr>
          <w:ilvl w:val="0"/>
          <w:numId w:val="32"/>
        </w:numPr>
        <w:ind w:left="284" w:firstLine="284"/>
        <w:jc w:val="both"/>
      </w:pPr>
      <w: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5821FD" w:rsidRDefault="005821FD" w:rsidP="005821FD">
      <w:pPr>
        <w:numPr>
          <w:ilvl w:val="0"/>
          <w:numId w:val="32"/>
        </w:numPr>
        <w:ind w:left="284" w:firstLine="284"/>
        <w:jc w:val="both"/>
      </w:pPr>
      <w:r>
        <w:t>взаимодействие с семьями детей для обеспечения полноценного развития ребенка.</w:t>
      </w:r>
    </w:p>
    <w:p w:rsidR="005821FD" w:rsidRDefault="005821FD" w:rsidP="005821FD">
      <w:pPr>
        <w:pStyle w:val="a4"/>
        <w:ind w:firstLine="284"/>
        <w:jc w:val="both"/>
        <w:rPr>
          <w:b w:val="0"/>
          <w:sz w:val="24"/>
          <w:szCs w:val="24"/>
          <w:u w:val="single"/>
        </w:rPr>
      </w:pPr>
    </w:p>
    <w:p w:rsidR="005821FD" w:rsidRDefault="005821FD" w:rsidP="005821FD">
      <w:pPr>
        <w:pStyle w:val="a4"/>
        <w:ind w:firstLine="284"/>
        <w:rPr>
          <w:color w:val="C0504D" w:themeColor="accent2"/>
          <w:sz w:val="24"/>
          <w:szCs w:val="24"/>
          <w:u w:val="single"/>
        </w:rPr>
      </w:pPr>
      <w:r>
        <w:rPr>
          <w:color w:val="C0504D" w:themeColor="accent2"/>
          <w:sz w:val="24"/>
          <w:szCs w:val="24"/>
          <w:u w:val="single"/>
        </w:rPr>
        <w:t>Анализ работы с родителями воспитанников,</w:t>
      </w:r>
    </w:p>
    <w:p w:rsidR="005821FD" w:rsidRDefault="005821FD" w:rsidP="005821FD">
      <w:pPr>
        <w:pStyle w:val="a4"/>
        <w:ind w:firstLine="284"/>
        <w:rPr>
          <w:color w:val="C0504D" w:themeColor="accent2"/>
          <w:sz w:val="24"/>
          <w:szCs w:val="24"/>
          <w:u w:val="single"/>
        </w:rPr>
      </w:pPr>
      <w:r>
        <w:rPr>
          <w:color w:val="C0504D" w:themeColor="accent2"/>
          <w:sz w:val="24"/>
          <w:szCs w:val="24"/>
          <w:u w:val="single"/>
        </w:rPr>
        <w:t>оценка деятельности ДОУ родителями воспитанников.</w:t>
      </w: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</w:p>
    <w:p w:rsidR="005821FD" w:rsidRDefault="005821FD" w:rsidP="005821FD">
      <w:pPr>
        <w:ind w:firstLine="284"/>
        <w:jc w:val="both"/>
      </w:pPr>
      <w:r>
        <w:lastRenderedPageBreak/>
        <w:t xml:space="preserve">Взаимодействие с семьей  в МДОУ строится на принципах помощи, уважения и доверия к ребенку, как со стороны педагогов, так и со стороны родителей; партнерских взаимоотношений в воспитании и обучении детей; единого понимания педагогами и родителями целей и задач воспитания и обучения. </w:t>
      </w:r>
    </w:p>
    <w:p w:rsidR="005821FD" w:rsidRDefault="005821FD" w:rsidP="005821FD">
      <w:pPr>
        <w:ind w:firstLine="284"/>
        <w:jc w:val="both"/>
      </w:pPr>
      <w:r>
        <w:t xml:space="preserve">     В дошкольном учреждении разработана, утверждена и работает школа для родителей </w:t>
      </w:r>
    </w:p>
    <w:p w:rsidR="005821FD" w:rsidRDefault="005821FD" w:rsidP="005821FD">
      <w:pPr>
        <w:ind w:firstLine="284"/>
        <w:jc w:val="both"/>
      </w:pPr>
      <w:r>
        <w:t xml:space="preserve">     В ДОУ сложилась система работы с родителями воспитанников. В основе этой системы – изучение контингента родителей (возраст, образование, профессия, хобби, настроенность на взаимодействие с педагогами ДОУ); образовательные запросы родителей. </w:t>
      </w:r>
    </w:p>
    <w:p w:rsidR="005821FD" w:rsidRDefault="005821FD" w:rsidP="005821FD">
      <w:pPr>
        <w:ind w:firstLine="284"/>
        <w:jc w:val="both"/>
      </w:pPr>
      <w:r>
        <w:t xml:space="preserve">В структуре системы: </w:t>
      </w:r>
    </w:p>
    <w:p w:rsidR="005821FD" w:rsidRDefault="005821FD" w:rsidP="005821FD">
      <w:pPr>
        <w:pStyle w:val="ab"/>
        <w:numPr>
          <w:ilvl w:val="0"/>
          <w:numId w:val="3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педагогическое просвещение родителей через родительские собрания, индивидуальные и групповые консультации;</w:t>
      </w:r>
    </w:p>
    <w:p w:rsidR="005821FD" w:rsidRDefault="005821FD" w:rsidP="005821FD">
      <w:pPr>
        <w:pStyle w:val="ab"/>
        <w:numPr>
          <w:ilvl w:val="0"/>
          <w:numId w:val="3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информирование родителей о состоянии и перспективах работы ДОУ в целом и отдельных групп через родительские собрания, конференции, информационные стенды;</w:t>
      </w:r>
    </w:p>
    <w:p w:rsidR="005821FD" w:rsidRDefault="005821FD" w:rsidP="005821FD">
      <w:pPr>
        <w:pStyle w:val="ab"/>
        <w:numPr>
          <w:ilvl w:val="0"/>
          <w:numId w:val="3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включение родителей в воспитательно-образовательный процесс через Дни открытых дверей, совместные с детьми и педагогами мероприятия (праздники, конкурсы, соревнования и др.);</w:t>
      </w:r>
    </w:p>
    <w:p w:rsidR="005821FD" w:rsidRDefault="005821FD" w:rsidP="005821FD">
      <w:pPr>
        <w:pStyle w:val="ab"/>
        <w:numPr>
          <w:ilvl w:val="0"/>
          <w:numId w:val="3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родителей к руководству ДОУ через их участие в работе родительских комитетов;</w:t>
      </w:r>
    </w:p>
    <w:p w:rsidR="005821FD" w:rsidRDefault="005821FD" w:rsidP="005821FD">
      <w:pPr>
        <w:pStyle w:val="ab"/>
        <w:numPr>
          <w:ilvl w:val="0"/>
          <w:numId w:val="3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делегирование родителям возможности реализации функций контроля.</w:t>
      </w:r>
    </w:p>
    <w:p w:rsidR="005821FD" w:rsidRDefault="005821FD" w:rsidP="005821FD">
      <w:pPr>
        <w:ind w:firstLine="284"/>
        <w:jc w:val="both"/>
      </w:pPr>
      <w:r>
        <w:t xml:space="preserve">    Реализация этой системы способствует включению родителей в единый воспитательный коллектив ДОУ. Родители и педагоги объединили свои усилия по обеспечению эмоционального комфорта, интересной и содержательной жизни ребенка в детском саду и дома, что, в свою очередь, способствует развитию основных способностей детей, умению общаться со сверстниками и обеспечивает хорошую подготовку к школе.</w:t>
      </w:r>
    </w:p>
    <w:p w:rsidR="005821FD" w:rsidRDefault="005821FD" w:rsidP="005821FD">
      <w:pPr>
        <w:ind w:firstLine="284"/>
        <w:jc w:val="both"/>
      </w:pPr>
      <w:r>
        <w:t xml:space="preserve">     Результатом работы педагогов с родителями является высокая оценка деятельности ДОУ родителями воспитанников:</w:t>
      </w:r>
    </w:p>
    <w:p w:rsidR="005821FD" w:rsidRDefault="005821FD" w:rsidP="005821FD">
      <w:pPr>
        <w:ind w:firstLine="284"/>
        <w:jc w:val="both"/>
      </w:pPr>
      <w:r>
        <w:t xml:space="preserve">     Согласно полученным данным, наиболее популярными формами работы с родителями являются: </w:t>
      </w:r>
    </w:p>
    <w:p w:rsidR="005821FD" w:rsidRDefault="005821FD" w:rsidP="005821FD">
      <w:pPr>
        <w:numPr>
          <w:ilvl w:val="0"/>
          <w:numId w:val="1"/>
        </w:numPr>
        <w:tabs>
          <w:tab w:val="num" w:pos="426"/>
        </w:tabs>
        <w:ind w:left="0" w:firstLine="284"/>
        <w:jc w:val="both"/>
      </w:pPr>
      <w:r>
        <w:t>Общие и групповые родительские собрания</w:t>
      </w:r>
    </w:p>
    <w:p w:rsidR="005821FD" w:rsidRDefault="005821FD" w:rsidP="005821FD">
      <w:pPr>
        <w:numPr>
          <w:ilvl w:val="0"/>
          <w:numId w:val="1"/>
        </w:numPr>
        <w:tabs>
          <w:tab w:val="num" w:pos="426"/>
        </w:tabs>
        <w:ind w:left="0" w:firstLine="284"/>
        <w:jc w:val="both"/>
      </w:pPr>
      <w:r>
        <w:t>Родительские конференции</w:t>
      </w:r>
    </w:p>
    <w:p w:rsidR="005821FD" w:rsidRDefault="005821FD" w:rsidP="005821FD">
      <w:pPr>
        <w:numPr>
          <w:ilvl w:val="0"/>
          <w:numId w:val="1"/>
        </w:numPr>
        <w:tabs>
          <w:tab w:val="num" w:pos="426"/>
        </w:tabs>
        <w:ind w:left="0" w:firstLine="284"/>
        <w:jc w:val="both"/>
      </w:pPr>
      <w:r>
        <w:t>Родительские посиделки</w:t>
      </w:r>
    </w:p>
    <w:p w:rsidR="005821FD" w:rsidRDefault="005821FD" w:rsidP="005821FD">
      <w:pPr>
        <w:numPr>
          <w:ilvl w:val="0"/>
          <w:numId w:val="1"/>
        </w:numPr>
        <w:tabs>
          <w:tab w:val="num" w:pos="426"/>
        </w:tabs>
        <w:ind w:left="0" w:firstLine="284"/>
        <w:jc w:val="both"/>
      </w:pPr>
      <w:r>
        <w:t>Мастер-класс</w:t>
      </w:r>
    </w:p>
    <w:p w:rsidR="005821FD" w:rsidRDefault="005821FD" w:rsidP="005821FD">
      <w:pPr>
        <w:numPr>
          <w:ilvl w:val="0"/>
          <w:numId w:val="1"/>
        </w:numPr>
        <w:tabs>
          <w:tab w:val="num" w:pos="426"/>
        </w:tabs>
        <w:ind w:left="0" w:firstLine="284"/>
        <w:jc w:val="both"/>
      </w:pPr>
      <w:r>
        <w:t>Дни открытых дверей</w:t>
      </w:r>
    </w:p>
    <w:p w:rsidR="005821FD" w:rsidRDefault="005821FD" w:rsidP="005821FD">
      <w:pPr>
        <w:numPr>
          <w:ilvl w:val="0"/>
          <w:numId w:val="1"/>
        </w:numPr>
        <w:tabs>
          <w:tab w:val="num" w:pos="426"/>
        </w:tabs>
        <w:ind w:left="0" w:firstLine="284"/>
        <w:jc w:val="both"/>
      </w:pPr>
      <w:r>
        <w:t>Детско-родительские клубы</w:t>
      </w:r>
    </w:p>
    <w:p w:rsidR="005821FD" w:rsidRDefault="005821FD" w:rsidP="005821FD">
      <w:pPr>
        <w:ind w:firstLine="284"/>
        <w:jc w:val="both"/>
      </w:pPr>
      <w:r>
        <w:t xml:space="preserve">         Следует отметить, что не все родители откликаются на стремление педагогов к сотрудничеству с ними, проявляют интерес к объединению усилий по воспитанию и обучению своего ребенка. </w:t>
      </w:r>
    </w:p>
    <w:p w:rsidR="005821FD" w:rsidRDefault="005821FD" w:rsidP="005821FD">
      <w:pPr>
        <w:ind w:firstLine="284"/>
        <w:jc w:val="both"/>
      </w:pPr>
      <w:r>
        <w:t xml:space="preserve">         </w:t>
      </w:r>
      <w:r>
        <w:rPr>
          <w:b/>
        </w:rPr>
        <w:t>Вывод:</w:t>
      </w:r>
      <w:r>
        <w:t xml:space="preserve"> Сформированная в учреждении практика взаимодействия с семьями воспитанников нашего детского сада дает положительные результаты: изменился характер взаимодействия педагогов с родителями - многие из них стали активными участниками всех дел детского сада и незаменимыми помощниками воспитателей, повысился процент вовлеченности родителей, в частности – пап, в воспитательный процесс учреждения. Результаты педагогического анализа, проведенного по итогам освоения образовательной программы, свидетельствуют о повышении результативности образования детей по сравнению с предыдущим учебным годом, но, не смотря на положительную тенденцию, речевое развитие воспитанников по-прежнему остается на недостаточно высоком уровне. </w:t>
      </w:r>
    </w:p>
    <w:p w:rsidR="005821FD" w:rsidRDefault="005821FD" w:rsidP="005821FD">
      <w:pPr>
        <w:ind w:firstLine="284"/>
        <w:jc w:val="both"/>
      </w:pPr>
      <w:r>
        <w:t xml:space="preserve">Поэтому усилия педагогов ДОУ в следующем учебном году будут направлены </w:t>
      </w:r>
      <w:proofErr w:type="gramStart"/>
      <w:r>
        <w:t>на</w:t>
      </w:r>
      <w:proofErr w:type="gramEnd"/>
      <w:r>
        <w:t>:</w:t>
      </w:r>
    </w:p>
    <w:p w:rsidR="005821FD" w:rsidRDefault="005821FD" w:rsidP="005821FD">
      <w:pPr>
        <w:pStyle w:val="ab"/>
        <w:numPr>
          <w:ilvl w:val="0"/>
          <w:numId w:val="35"/>
        </w:numPr>
        <w:spacing w:after="0"/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интересов, мнений и запросов родителей, не реализуемых в семье;</w:t>
      </w:r>
    </w:p>
    <w:p w:rsidR="005821FD" w:rsidRDefault="005821FD" w:rsidP="005821FD">
      <w:pPr>
        <w:pStyle w:val="ab"/>
        <w:numPr>
          <w:ilvl w:val="0"/>
          <w:numId w:val="35"/>
        </w:numPr>
        <w:spacing w:after="0"/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изменение позиции родителей по отношению к деятельности ДОУ;</w:t>
      </w:r>
    </w:p>
    <w:p w:rsidR="005821FD" w:rsidRDefault="005821FD" w:rsidP="005821FD">
      <w:pPr>
        <w:pStyle w:val="ab"/>
        <w:numPr>
          <w:ilvl w:val="0"/>
          <w:numId w:val="35"/>
        </w:numPr>
        <w:spacing w:after="0"/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расширение средств и методов работы с родителями.</w:t>
      </w:r>
    </w:p>
    <w:p w:rsidR="005821FD" w:rsidRDefault="005821FD" w:rsidP="005821FD">
      <w:pPr>
        <w:ind w:left="142" w:firstLine="142"/>
        <w:jc w:val="both"/>
      </w:pPr>
      <w:r>
        <w:t>Для определения качества работы и перспектив развития  учреждения  проводится ежегодное  анкетирование родителей. Основными вопросами анкетирования    являются:</w:t>
      </w:r>
    </w:p>
    <w:p w:rsidR="005821FD" w:rsidRDefault="005821FD" w:rsidP="005821FD">
      <w:pPr>
        <w:pStyle w:val="ab"/>
        <w:numPr>
          <w:ilvl w:val="0"/>
          <w:numId w:val="36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взаимопонимание в контактах с педагогами,</w:t>
      </w:r>
    </w:p>
    <w:p w:rsidR="005821FD" w:rsidRDefault="005821FD" w:rsidP="005821FD">
      <w:pPr>
        <w:pStyle w:val="ab"/>
        <w:numPr>
          <w:ilvl w:val="0"/>
          <w:numId w:val="36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справедливое оценивание педагогом успехов ребенка,</w:t>
      </w:r>
    </w:p>
    <w:p w:rsidR="005821FD" w:rsidRDefault="005821FD" w:rsidP="005821FD">
      <w:pPr>
        <w:pStyle w:val="ab"/>
        <w:numPr>
          <w:ilvl w:val="0"/>
          <w:numId w:val="36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удовлетворенность профессиональным уровнем педагогов детского сада, </w:t>
      </w:r>
    </w:p>
    <w:p w:rsidR="005821FD" w:rsidRDefault="005821FD" w:rsidP="005821FD">
      <w:pPr>
        <w:pStyle w:val="ab"/>
        <w:numPr>
          <w:ilvl w:val="0"/>
          <w:numId w:val="36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учет  педагогом индивидуальных способностей конкретного ребенка,</w:t>
      </w:r>
    </w:p>
    <w:p w:rsidR="005821FD" w:rsidRDefault="005821FD" w:rsidP="005821FD">
      <w:pPr>
        <w:pStyle w:val="ab"/>
        <w:numPr>
          <w:ilvl w:val="0"/>
          <w:numId w:val="36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условий для всестороннего развития ребенка, </w:t>
      </w:r>
    </w:p>
    <w:p w:rsidR="005821FD" w:rsidRDefault="005821FD" w:rsidP="005821FD">
      <w:pPr>
        <w:pStyle w:val="ab"/>
        <w:numPr>
          <w:ilvl w:val="0"/>
          <w:numId w:val="36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 здоровой  эмоционально-психологической обстановки,</w:t>
      </w:r>
    </w:p>
    <w:p w:rsidR="005821FD" w:rsidRDefault="005821FD" w:rsidP="005821FD">
      <w:pPr>
        <w:pStyle w:val="ab"/>
        <w:numPr>
          <w:ilvl w:val="0"/>
          <w:numId w:val="36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санитарно-эпидемиологических мероприятий,</w:t>
      </w:r>
    </w:p>
    <w:p w:rsidR="005821FD" w:rsidRDefault="005821FD" w:rsidP="005821FD">
      <w:pPr>
        <w:pStyle w:val="ab"/>
        <w:numPr>
          <w:ilvl w:val="0"/>
          <w:numId w:val="36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питания,</w:t>
      </w:r>
    </w:p>
    <w:p w:rsidR="005821FD" w:rsidRDefault="005821FD" w:rsidP="005821FD">
      <w:pPr>
        <w:pStyle w:val="ab"/>
        <w:numPr>
          <w:ilvl w:val="0"/>
          <w:numId w:val="36"/>
        </w:numPr>
        <w:spacing w:after="0"/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условий охраны жизни и здоровья детей.</w:t>
      </w:r>
    </w:p>
    <w:p w:rsidR="005821FD" w:rsidRDefault="005821FD" w:rsidP="005821FD">
      <w:pPr>
        <w:pStyle w:val="ab"/>
        <w:spacing w:after="0"/>
        <w:ind w:left="1004"/>
        <w:jc w:val="both"/>
        <w:rPr>
          <w:rFonts w:ascii="Times New Roman" w:hAnsi="Times New Roman"/>
          <w:sz w:val="24"/>
          <w:szCs w:val="24"/>
        </w:rPr>
      </w:pPr>
    </w:p>
    <w:p w:rsidR="005821FD" w:rsidRDefault="005821FD" w:rsidP="005821FD">
      <w:pPr>
        <w:jc w:val="center"/>
      </w:pPr>
      <w:r>
        <w:rPr>
          <w:noProof/>
        </w:rPr>
        <w:drawing>
          <wp:inline distT="0" distB="0" distL="0" distR="0">
            <wp:extent cx="2971800" cy="1828800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821FD" w:rsidRDefault="005821FD" w:rsidP="005821FD">
      <w:pPr>
        <w:ind w:firstLine="284"/>
        <w:jc w:val="both"/>
        <w:rPr>
          <w:b/>
        </w:rPr>
      </w:pPr>
    </w:p>
    <w:p w:rsidR="005821FD" w:rsidRDefault="005821FD" w:rsidP="005821FD">
      <w:pPr>
        <w:ind w:firstLine="284"/>
        <w:jc w:val="both"/>
      </w:pPr>
      <w:r>
        <w:rPr>
          <w:b/>
        </w:rPr>
        <w:t>Перспектива работы:</w:t>
      </w:r>
      <w:r>
        <w:t xml:space="preserve"> </w:t>
      </w:r>
      <w:proofErr w:type="gramStart"/>
      <w:r>
        <w:t>Исходя из сложившейся ситуации, в плане работы детского сада на 2023-2024 учебный год необходимо акцентировать внимание на обогащение знаний родителей по основам анатомии, физиологии, психологии, педагогики; содействовать развитию интереса родителей как воспитателей детей к грамотной организации семейного воспитания, в создании развивающей предметной, пространственной и социальной среды, изучение личности своего ребенка и прогнозированию перспектив его развития;</w:t>
      </w:r>
      <w:proofErr w:type="gramEnd"/>
      <w:r>
        <w:t xml:space="preserve"> привлечь внимание родителей к жизни дошкольного учреждения и принять живое участие в становлении личности ребенка.</w:t>
      </w:r>
    </w:p>
    <w:p w:rsidR="005821FD" w:rsidRDefault="005821FD" w:rsidP="005821FD">
      <w:pPr>
        <w:ind w:firstLine="284"/>
        <w:jc w:val="both"/>
        <w:rPr>
          <w:color w:val="FF0000"/>
        </w:rPr>
      </w:pPr>
    </w:p>
    <w:p w:rsidR="005821FD" w:rsidRDefault="005821FD" w:rsidP="005821FD">
      <w:pPr>
        <w:ind w:firstLine="284"/>
        <w:rPr>
          <w:color w:val="C00000"/>
        </w:rPr>
      </w:pPr>
      <w:r>
        <w:rPr>
          <w:b/>
          <w:color w:val="C00000"/>
        </w:rPr>
        <w:t>В результате обработки полученных данных  выявилось:</w:t>
      </w:r>
      <w:r>
        <w:rPr>
          <w:color w:val="C00000"/>
        </w:rPr>
        <w:t xml:space="preserve"> </w:t>
      </w:r>
    </w:p>
    <w:p w:rsidR="005821FD" w:rsidRDefault="005821FD" w:rsidP="005821FD">
      <w:pPr>
        <w:ind w:firstLine="284"/>
        <w:jc w:val="both"/>
      </w:pPr>
      <w:r>
        <w:t>- полностью удовлетворяет качество  воспитательно-образовательной работы и предоставления услуг в ДОУ – 95%</w:t>
      </w:r>
      <w:r>
        <w:rPr>
          <w:snapToGrid w:val="0"/>
          <w:w w:val="1"/>
          <w:bdr w:val="none" w:sz="0" w:space="0" w:color="auto" w:frame="1"/>
          <w:shd w:val="clear" w:color="auto" w:fill="000000"/>
        </w:rPr>
        <w:t xml:space="preserve"> </w:t>
      </w:r>
    </w:p>
    <w:p w:rsidR="005821FD" w:rsidRDefault="005821FD" w:rsidP="005821FD">
      <w:pPr>
        <w:ind w:firstLine="284"/>
        <w:jc w:val="both"/>
      </w:pPr>
      <w:r>
        <w:t>- Частично удовлетворяет -   5%</w:t>
      </w:r>
    </w:p>
    <w:p w:rsidR="005821FD" w:rsidRDefault="005821FD" w:rsidP="005821FD">
      <w:pPr>
        <w:ind w:firstLine="284"/>
        <w:jc w:val="both"/>
        <w:rPr>
          <w:b/>
          <w:u w:val="single"/>
        </w:rPr>
      </w:pPr>
      <w:r>
        <w:t xml:space="preserve"> </w:t>
      </w:r>
    </w:p>
    <w:p w:rsidR="005821FD" w:rsidRDefault="005821FD" w:rsidP="005821FD">
      <w:pPr>
        <w:ind w:firstLine="284"/>
        <w:jc w:val="center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Условия обучения и воспитания.</w:t>
      </w:r>
    </w:p>
    <w:p w:rsidR="005821FD" w:rsidRDefault="005821FD" w:rsidP="005821FD">
      <w:pPr>
        <w:ind w:firstLine="284"/>
        <w:jc w:val="both"/>
      </w:pPr>
      <w:r>
        <w:t>Развивающая предметно-пространственная среда оборудована с учетом  возрастных особенностей детей. Все элементы среды связаны между собой  по содержанию, масштабу и решению.</w:t>
      </w: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Развитие ребенка зависит не только от того, как организован процесс воспитания, но и где и в каком окружении он живет. Правильно организованная взрослыми среда, в которой живет ребенок, способствует его развитию.</w:t>
      </w: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</w:t>
      </w:r>
      <w:proofErr w:type="gramStart"/>
      <w:r>
        <w:rPr>
          <w:b w:val="0"/>
          <w:bCs w:val="0"/>
          <w:sz w:val="24"/>
          <w:szCs w:val="24"/>
        </w:rPr>
        <w:t>В каждой возрастной группе нашего ДОУ созданы условия для самостоятельного активного и целенаправленного действия детей во всех видах деятельности: игровой, изобразительной, конструктивной, театрализованной, двигательной и т.д., которые содержат разнообразные материалы для развивающих игр и занятий.</w:t>
      </w:r>
      <w:proofErr w:type="gramEnd"/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 xml:space="preserve">     </w:t>
      </w:r>
      <w:proofErr w:type="gramStart"/>
      <w:r>
        <w:rPr>
          <w:b w:val="0"/>
          <w:bCs w:val="0"/>
          <w:sz w:val="24"/>
          <w:szCs w:val="24"/>
        </w:rPr>
        <w:t>Организация и расположение предметов развивающей среды осуществлены педагогами рационально, логично и удобно для детей, отвечают возрастным особенностям и потребностям детей.</w:t>
      </w:r>
      <w:proofErr w:type="gramEnd"/>
      <w:r>
        <w:rPr>
          <w:b w:val="0"/>
          <w:bCs w:val="0"/>
          <w:sz w:val="24"/>
          <w:szCs w:val="24"/>
        </w:rPr>
        <w:t xml:space="preserve"> Включают не только стационарную, но и мобильную мебель. Расположение мебели, игрового и другого оборудования отвечает требованиям техники безопасности, санитарно-гигиеническим нормам, физиологии детей, принципам функционального комфорта, позволяет детям свободно перемещаться.</w:t>
      </w: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В каждой возрастной группе имеется инвентарь и оборудование для физической активности детей (пуговичные коврики, ребристые доски, керамические «камешки», «сухие» бассейны и др.)</w:t>
      </w: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Созданы уголки ИЗО и конструктивной деятельности, оснащенные досками для рисования мелом и фломастерами, бросовым и природным материалом для художественного конструирования. Уголки «Ряженья», «Бабушкины сундуки», где находятся образцы народных костюмов, украшений. «Уголки уединения» для психологического отдыха. «Зелёные уголки» с различными видами растений, где содержатся птицы, рыбки, собраны гербарии. Гордостью для дошкольного учреждения в текущем году  стало обновление уже действующей  детской библиотеки.</w:t>
      </w:r>
    </w:p>
    <w:p w:rsidR="005821FD" w:rsidRDefault="005821FD" w:rsidP="005821FD">
      <w:pPr>
        <w:ind w:firstLine="284"/>
        <w:jc w:val="both"/>
      </w:pPr>
      <w:r>
        <w:t xml:space="preserve">      В ДОУ созданы полноценные условия для развития у детей эмоционально-положительного отношения к живой природе. Территория детского сада представляет собой уникальную лабораторию для наблюдения за красотой, совершенством форм разнообразных растений, насекомых. </w:t>
      </w:r>
    </w:p>
    <w:p w:rsidR="005821FD" w:rsidRDefault="005821FD" w:rsidP="005821FD">
      <w:pPr>
        <w:ind w:firstLine="284"/>
        <w:jc w:val="both"/>
      </w:pPr>
      <w:r>
        <w:t xml:space="preserve">      </w:t>
      </w:r>
      <w:proofErr w:type="gramStart"/>
      <w:r>
        <w:t>Большую часть территории ДОУ занимает зеленая зона, на которой растут деревья - березы, ели, каштаны, липы, туи, а также плодовые – вишня, алыча, яблони, груши; декоративные кустарники;  два розария, клумба с осенними цветами – георгинами и гладиолусами, небольшие клумбы, специально организованных для детей и вместе с детьми;</w:t>
      </w:r>
      <w:proofErr w:type="gramEnd"/>
      <w:r>
        <w:t xml:space="preserve"> декоративные водоемы с фонтанами, деревенский дворик с фигурками домашних животных и птиц, поляна сказок с избушкой на курьих ножках и сказочными персонажами.</w:t>
      </w:r>
    </w:p>
    <w:p w:rsidR="005821FD" w:rsidRDefault="005821FD" w:rsidP="005821FD">
      <w:pPr>
        <w:ind w:firstLine="284"/>
        <w:jc w:val="both"/>
      </w:pPr>
      <w:r>
        <w:t xml:space="preserve">    Таким образом, содержание предметно-развивающей среды в ДОУ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</w:t>
      </w:r>
    </w:p>
    <w:p w:rsidR="005821FD" w:rsidRDefault="005821FD" w:rsidP="005821FD">
      <w:pPr>
        <w:ind w:firstLine="284"/>
        <w:jc w:val="both"/>
      </w:pPr>
      <w:r>
        <w:t xml:space="preserve">    В дошкольном учреждении имеется кабинет руководителя, методический кабинет, кабинет медицинской сестры, бухгалтера, начальника хозяйственного отдела. Для ребят представляется возможным заниматься в музыкальном зале, спортивном зале, комнате для занятий шахматами. Имеется театральная комната.</w:t>
      </w:r>
    </w:p>
    <w:p w:rsidR="005821FD" w:rsidRDefault="005821FD" w:rsidP="005821FD">
      <w:pPr>
        <w:ind w:firstLine="284"/>
        <w:jc w:val="both"/>
      </w:pPr>
      <w:r>
        <w:t xml:space="preserve">   В дошкольном учреждении действует  оборудованный пищеблок, своя прачечная. </w:t>
      </w:r>
    </w:p>
    <w:p w:rsidR="005821FD" w:rsidRDefault="005821FD" w:rsidP="005821FD">
      <w:pPr>
        <w:pStyle w:val="a4"/>
        <w:ind w:firstLine="284"/>
        <w:jc w:val="both"/>
        <w:rPr>
          <w:sz w:val="24"/>
          <w:szCs w:val="24"/>
          <w:u w:val="single"/>
        </w:rPr>
      </w:pPr>
    </w:p>
    <w:p w:rsidR="005821FD" w:rsidRDefault="005821FD" w:rsidP="005821FD">
      <w:pPr>
        <w:pStyle w:val="a4"/>
        <w:ind w:firstLine="284"/>
        <w:rPr>
          <w:color w:val="C00000"/>
          <w:sz w:val="24"/>
          <w:szCs w:val="24"/>
          <w:u w:val="single"/>
        </w:rPr>
      </w:pPr>
      <w:r>
        <w:rPr>
          <w:color w:val="C00000"/>
          <w:sz w:val="24"/>
          <w:szCs w:val="24"/>
          <w:u w:val="single"/>
        </w:rPr>
        <w:t xml:space="preserve">Анализ влияния </w:t>
      </w:r>
      <w:proofErr w:type="spellStart"/>
      <w:r>
        <w:rPr>
          <w:color w:val="C00000"/>
          <w:sz w:val="24"/>
          <w:szCs w:val="24"/>
          <w:u w:val="single"/>
        </w:rPr>
        <w:t>внутрисадовского</w:t>
      </w:r>
      <w:proofErr w:type="spellEnd"/>
      <w:r>
        <w:rPr>
          <w:color w:val="C00000"/>
          <w:sz w:val="24"/>
          <w:szCs w:val="24"/>
          <w:u w:val="single"/>
        </w:rPr>
        <w:t xml:space="preserve"> управления на результаты работы ДОУ.</w:t>
      </w:r>
    </w:p>
    <w:p w:rsidR="005821FD" w:rsidRDefault="005821FD" w:rsidP="005821FD">
      <w:pPr>
        <w:pStyle w:val="a4"/>
        <w:ind w:firstLine="284"/>
        <w:jc w:val="both"/>
        <w:rPr>
          <w:sz w:val="24"/>
          <w:szCs w:val="24"/>
          <w:u w:val="single"/>
        </w:rPr>
      </w:pPr>
    </w:p>
    <w:p w:rsidR="005821FD" w:rsidRDefault="005821FD" w:rsidP="005821FD">
      <w:pPr>
        <w:ind w:firstLine="284"/>
        <w:jc w:val="both"/>
      </w:pPr>
      <w:r>
        <w:t>Результатом  сложившейся системы управления в ДОУ стало:</w:t>
      </w:r>
    </w:p>
    <w:p w:rsidR="005821FD" w:rsidRDefault="005821FD" w:rsidP="005821FD">
      <w:pPr>
        <w:pStyle w:val="ab"/>
        <w:numPr>
          <w:ilvl w:val="0"/>
          <w:numId w:val="3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всех запланированных тематических, фронтальных, оперативных контролей;</w:t>
      </w:r>
    </w:p>
    <w:p w:rsidR="005821FD" w:rsidRDefault="005821FD" w:rsidP="005821FD">
      <w:pPr>
        <w:pStyle w:val="ab"/>
        <w:numPr>
          <w:ilvl w:val="0"/>
          <w:numId w:val="3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плана работы по организации питания детей (циклограмма контроля руководителем работы учреждения по сохранению и укреплению здоровья детей)</w:t>
      </w:r>
      <w:proofErr w:type="gramStart"/>
      <w:r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5821FD" w:rsidRDefault="005821FD" w:rsidP="005821FD">
      <w:pPr>
        <w:pStyle w:val="ab"/>
        <w:numPr>
          <w:ilvl w:val="0"/>
          <w:numId w:val="3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отсутствие замечаний  в ходе  проверки финансово-хозяйственной деятельности  работы ДОУ  Финансовым Управлением Администрации города Ессентуки;</w:t>
      </w:r>
    </w:p>
    <w:p w:rsidR="005821FD" w:rsidRDefault="005821FD" w:rsidP="005821FD">
      <w:pPr>
        <w:pStyle w:val="ab"/>
        <w:numPr>
          <w:ilvl w:val="0"/>
          <w:numId w:val="3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отсутствие замечаний  проверки </w:t>
      </w:r>
      <w:proofErr w:type="spellStart"/>
      <w:r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821FD" w:rsidRDefault="005821FD" w:rsidP="005821FD">
      <w:pPr>
        <w:pStyle w:val="ab"/>
        <w:numPr>
          <w:ilvl w:val="0"/>
          <w:numId w:val="3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положительная оценка проверки   </w:t>
      </w:r>
      <w:proofErr w:type="spellStart"/>
      <w:r>
        <w:rPr>
          <w:rFonts w:ascii="Times New Roman" w:hAnsi="Times New Roman"/>
          <w:sz w:val="24"/>
          <w:szCs w:val="24"/>
        </w:rPr>
        <w:t>Рособрнадзора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821FD" w:rsidRDefault="005821FD" w:rsidP="005821FD">
      <w:pPr>
        <w:pStyle w:val="ab"/>
        <w:numPr>
          <w:ilvl w:val="0"/>
          <w:numId w:val="3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воевременное</w:t>
      </w:r>
      <w:proofErr w:type="spellEnd"/>
      <w:r>
        <w:rPr>
          <w:rFonts w:ascii="Times New Roman" w:hAnsi="Times New Roman"/>
          <w:sz w:val="24"/>
          <w:szCs w:val="24"/>
        </w:rPr>
        <w:t xml:space="preserve"> исправление предписаний   государственной противопожарной службы;</w:t>
      </w:r>
    </w:p>
    <w:p w:rsidR="005821FD" w:rsidRDefault="005821FD" w:rsidP="005821FD">
      <w:pPr>
        <w:pStyle w:val="ab"/>
        <w:numPr>
          <w:ilvl w:val="0"/>
          <w:numId w:val="3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назначение контрактного управляющего, позволяющего осуществлять   процедуру оформления закупок, товаров, работ, услуг для обеспечения нужд дошкольного учреждения</w:t>
      </w:r>
    </w:p>
    <w:p w:rsidR="005821FD" w:rsidRDefault="005821FD" w:rsidP="005821FD">
      <w:pPr>
        <w:pStyle w:val="ab"/>
        <w:numPr>
          <w:ilvl w:val="0"/>
          <w:numId w:val="3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 договора  на обслуживание сайта учреждения, назначение ответственного за  информатизацию материала  в ДОУ, позволившее совершенствовать работу сайта учреждения и размещение  материала о деятельности учреждения   в соответствии с  порядком информирования участников образовательного процесса, определенном.</w:t>
      </w:r>
    </w:p>
    <w:p w:rsidR="005821FD" w:rsidRDefault="005821FD" w:rsidP="005821FD">
      <w:pPr>
        <w:ind w:firstLine="284"/>
        <w:jc w:val="both"/>
      </w:pPr>
      <w:r>
        <w:t>Регламентом информирования участников образовательного процесса об условиях предоставления образовательной услуги в ДОУ;</w:t>
      </w:r>
    </w:p>
    <w:p w:rsidR="005821FD" w:rsidRDefault="005821FD" w:rsidP="005821FD">
      <w:pPr>
        <w:pStyle w:val="ab"/>
        <w:numPr>
          <w:ilvl w:val="0"/>
          <w:numId w:val="38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 образовательной программы  воспитанниками ДОУ, о чем свидетельствуют результаты мониторинга;</w:t>
      </w:r>
    </w:p>
    <w:p w:rsidR="005821FD" w:rsidRDefault="005821FD" w:rsidP="005821FD">
      <w:pPr>
        <w:pStyle w:val="ab"/>
        <w:numPr>
          <w:ilvl w:val="0"/>
          <w:numId w:val="38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успешная  защита работы городской опорной площадки, действующей на базе МБДОУ;</w:t>
      </w:r>
    </w:p>
    <w:p w:rsidR="005821FD" w:rsidRDefault="005821FD" w:rsidP="005821FD">
      <w:pPr>
        <w:pStyle w:val="ab"/>
        <w:numPr>
          <w:ilvl w:val="0"/>
          <w:numId w:val="38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накопленный опыт работы позволяет делиться своими педагогическими находками, и педагоги с успехом транслируют опыт в педагогическом сообществе. </w:t>
      </w:r>
    </w:p>
    <w:p w:rsidR="005821FD" w:rsidRDefault="005821FD" w:rsidP="005821FD">
      <w:pPr>
        <w:pStyle w:val="ab"/>
        <w:numPr>
          <w:ilvl w:val="0"/>
          <w:numId w:val="38"/>
        </w:numPr>
        <w:ind w:left="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педагога дошкольного учреждения во </w:t>
      </w:r>
      <w:proofErr w:type="gramStart"/>
      <w:r>
        <w:rPr>
          <w:rFonts w:ascii="Times New Roman" w:hAnsi="Times New Roman"/>
          <w:sz w:val="24"/>
          <w:szCs w:val="24"/>
        </w:rPr>
        <w:t>Всероссийском</w:t>
      </w:r>
      <w:proofErr w:type="gramEnd"/>
      <w:r>
        <w:rPr>
          <w:rFonts w:ascii="Times New Roman" w:hAnsi="Times New Roman"/>
          <w:sz w:val="24"/>
          <w:szCs w:val="24"/>
        </w:rPr>
        <w:t xml:space="preserve"> профессиональном конкур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2022 год - Диплом I степени Международного конкурса лучших практик образования «PRO обучения 2022» </w:t>
      </w:r>
    </w:p>
    <w:p w:rsidR="005821FD" w:rsidRDefault="005821FD" w:rsidP="005821FD">
      <w:pPr>
        <w:pStyle w:val="ab"/>
        <w:numPr>
          <w:ilvl w:val="0"/>
          <w:numId w:val="38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2022 год – Диплом Лауреата  II Всероссийского конкурса педагогического мастерства.   Идеи. Инновации «Ярмарка дополнительного образования».</w:t>
      </w:r>
    </w:p>
    <w:p w:rsidR="005821FD" w:rsidRDefault="005821FD" w:rsidP="005821FD">
      <w:pPr>
        <w:pStyle w:val="ab"/>
        <w:numPr>
          <w:ilvl w:val="0"/>
          <w:numId w:val="38"/>
        </w:num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2022 год  - участник Всероссийского познавательного конкурса – игра «Мудрый Совенок X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» (количество участников 101)</w:t>
      </w:r>
    </w:p>
    <w:p w:rsidR="005821FD" w:rsidRDefault="005821FD" w:rsidP="005821FD">
      <w:pPr>
        <w:pStyle w:val="ab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Воспитатель года – 2023»  в номинации «Педагогический дебют».</w:t>
      </w:r>
    </w:p>
    <w:p w:rsidR="005821FD" w:rsidRDefault="005821FD" w:rsidP="005821FD">
      <w:pPr>
        <w:pStyle w:val="a4"/>
        <w:ind w:firstLine="28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Планирование и управление  в МДОУ ориентировано  на достижение и поддерживание  высокого качества образования, развитию у педагогов навыков    анализа, теоретических и экспериментальных  исследований. Положительным  в практике дошкольного учреждения  является  планирование и управление на основе  проблемного анализа компонентов педагогического процесса и принятых решений. </w:t>
      </w:r>
    </w:p>
    <w:p w:rsidR="005821FD" w:rsidRDefault="005821FD" w:rsidP="005821FD">
      <w:pPr>
        <w:ind w:firstLine="284"/>
        <w:jc w:val="both"/>
      </w:pPr>
      <w:r>
        <w:t xml:space="preserve">     Управление дошкольным образовательным учреждением ориентировано на развитие личности ребенка и педагога, учитывает их интересы и запросы, потребности развития всего коллектива учреждения и ДОУ в целом.</w:t>
      </w:r>
    </w:p>
    <w:p w:rsidR="005821FD" w:rsidRDefault="005821FD" w:rsidP="005821FD">
      <w:pPr>
        <w:ind w:firstLine="284"/>
        <w:jc w:val="both"/>
      </w:pPr>
      <w:r>
        <w:t xml:space="preserve">     Прогнозирование деятельности ДОУ основано на анализе  фактического состояния учебно-воспитательного процесса в ДОУ, что обеспечивает переход ДОУ на новый, качественно более высокий уровень развития. </w:t>
      </w:r>
    </w:p>
    <w:p w:rsidR="005821FD" w:rsidRDefault="005821FD" w:rsidP="005821FD">
      <w:pPr>
        <w:ind w:firstLine="284"/>
        <w:jc w:val="both"/>
      </w:pPr>
      <w:r>
        <w:t xml:space="preserve">     Субъектами анализа  становится: уровень развития детей, родительские запросы, уровень профессионального роста и компетенции педагогических кадров, творческие контакты с другими учреждениями. Сбор информации соответствует целям и годовым задачам ДОУ. Содержание собираемой информации достаточно полно и объективно отражает состояние ДОУ, конечные результаты педагогического процесса, факторы и условия успешного функционирования, позволяющие оценить работу ДОУ как целостной развивающейся системы.</w:t>
      </w:r>
    </w:p>
    <w:p w:rsidR="005821FD" w:rsidRDefault="005821FD" w:rsidP="005821FD">
      <w:pPr>
        <w:ind w:firstLine="284"/>
        <w:jc w:val="both"/>
      </w:pPr>
      <w:r>
        <w:t xml:space="preserve">     Внедрение в работу ДОУ мониторинга позволило осуществлять постоянный сбор, системный учет,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организация питания, выполнение режимных моментов, исполнительская дисциплина, диагностика педагогического мастерства и т.д.).</w:t>
      </w:r>
    </w:p>
    <w:p w:rsidR="005821FD" w:rsidRDefault="005821FD" w:rsidP="005821FD">
      <w:pPr>
        <w:ind w:firstLine="284"/>
        <w:jc w:val="both"/>
      </w:pPr>
      <w:r>
        <w:t xml:space="preserve">     Мониторинг проводится по тем направлениям, которые определены задачами ДОУ и организуются в соответствии с годовым планом работы и циклограммой работы ответственных </w:t>
      </w:r>
      <w:r>
        <w:lastRenderedPageBreak/>
        <w:t>работников. Результаты мониторинга обсуждаются на совещаниях разного уровня и используются в анализе работы учреждения за год и для выработки управленческих решений.</w:t>
      </w:r>
    </w:p>
    <w:p w:rsidR="005821FD" w:rsidRDefault="005821FD" w:rsidP="005821FD">
      <w:pPr>
        <w:ind w:firstLine="284"/>
        <w:jc w:val="both"/>
      </w:pPr>
      <w:r>
        <w:t xml:space="preserve">     Организационно-педагогическая структура управления ДОУ включает в себя административные и коллективные формы управления.</w:t>
      </w:r>
    </w:p>
    <w:p w:rsidR="005821FD" w:rsidRDefault="005821FD" w:rsidP="005821FD">
      <w:pPr>
        <w:ind w:firstLine="284"/>
        <w:jc w:val="both"/>
      </w:pPr>
      <w:r>
        <w:t xml:space="preserve">     Система управления ДОУ на всех уровнях является открытой и развивающейся, носит демократический, коллегиальный характер и обеспечивает устойчивость в координации деятельности всех подразделений.</w:t>
      </w:r>
    </w:p>
    <w:p w:rsidR="005821FD" w:rsidRDefault="005821FD" w:rsidP="005821FD">
      <w:pPr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Актуальной для образовательной деятельности в ДОУ является диагностика затруднений педагогов, без чего вообще не может быть никакого управления работой с педагогическими кадрами, ориентированного на повышение качества образования.</w:t>
      </w:r>
    </w:p>
    <w:p w:rsidR="005821FD" w:rsidRDefault="005821FD" w:rsidP="005821FD">
      <w:pPr>
        <w:ind w:firstLine="284"/>
        <w:jc w:val="both"/>
      </w:pPr>
      <w:r>
        <w:rPr>
          <w:shd w:val="clear" w:color="auto" w:fill="FFFFFF"/>
        </w:rPr>
        <w:t xml:space="preserve">     Мониторинг педагогической деятельности</w:t>
      </w:r>
      <w:r>
        <w:t xml:space="preserve"> высветил также ряд затруднений и потребностей педагогов в таких видах деятельности как проектирование педагогического процесса, освоение новых технологий, организация совместной деятельности, создание развивающей среды.</w:t>
      </w:r>
    </w:p>
    <w:p w:rsidR="005821FD" w:rsidRDefault="005821FD" w:rsidP="005821FD">
      <w:pPr>
        <w:ind w:firstLine="284"/>
        <w:jc w:val="both"/>
      </w:pPr>
      <w:r>
        <w:t xml:space="preserve">  Регулярность и конкретность поощрений работников в соответствии с оценкой результатов контролируемой деятельности обеспечивает развитие инициативы, самостоятельности и творчества в коллективе ДОУ. Стимулирующий характер контроля укрепляет </w:t>
      </w:r>
      <w:proofErr w:type="spellStart"/>
      <w:r>
        <w:t>стрессовоустойчивость</w:t>
      </w:r>
      <w:proofErr w:type="spellEnd"/>
      <w:r>
        <w:t xml:space="preserve"> и взаимопомощь в коллективе, обеспечивает сработанность и устойчивую совместимость личных и коллективных потребностей, влияет на успех деятельности ДОУ в целом.</w:t>
      </w:r>
    </w:p>
    <w:p w:rsidR="005821FD" w:rsidRDefault="005821FD" w:rsidP="005821FD">
      <w:pPr>
        <w:ind w:firstLine="284"/>
        <w:jc w:val="both"/>
      </w:pPr>
      <w:r>
        <w:t xml:space="preserve">    Об эффективности управления ДОУ говорят следующие показатели:</w:t>
      </w:r>
    </w:p>
    <w:p w:rsidR="005821FD" w:rsidRDefault="005821FD" w:rsidP="005821FD">
      <w:pPr>
        <w:ind w:firstLine="284"/>
        <w:jc w:val="both"/>
      </w:pPr>
      <w:r>
        <w:t>- педагоги ДОУ имеют высокую профессиональную квалификацию (70%);</w:t>
      </w:r>
    </w:p>
    <w:p w:rsidR="005821FD" w:rsidRDefault="005821FD" w:rsidP="005821FD">
      <w:pPr>
        <w:ind w:firstLine="284"/>
        <w:jc w:val="both"/>
      </w:pPr>
      <w:r>
        <w:t>- педагоги готовы к осуществлению инновационных процессов в ДОУ;</w:t>
      </w:r>
    </w:p>
    <w:p w:rsidR="005821FD" w:rsidRDefault="005821FD" w:rsidP="005821FD">
      <w:pPr>
        <w:ind w:firstLine="284"/>
        <w:jc w:val="both"/>
      </w:pPr>
      <w:r>
        <w:t>- у педагогов сформирована профессиональная ответственность за конечный результат своего труда;</w:t>
      </w:r>
    </w:p>
    <w:p w:rsidR="005821FD" w:rsidRDefault="005821FD" w:rsidP="005821FD">
      <w:pPr>
        <w:ind w:firstLine="284"/>
        <w:jc w:val="both"/>
      </w:pPr>
      <w:r>
        <w:t>- педагоги владеют навыками самоконтроля, взаимоконтроля в профессиональной деятельности;</w:t>
      </w:r>
    </w:p>
    <w:p w:rsidR="005821FD" w:rsidRDefault="005821FD" w:rsidP="005821FD">
      <w:pPr>
        <w:ind w:firstLine="284"/>
        <w:jc w:val="both"/>
      </w:pPr>
      <w:r>
        <w:t>- за последние три года отмечены стабильно высокие результаты качества образовательной работы с детьми, успешное развитие детей в процессе их обучения;</w:t>
      </w:r>
    </w:p>
    <w:p w:rsidR="005821FD" w:rsidRDefault="005821FD" w:rsidP="005821FD">
      <w:pPr>
        <w:ind w:firstLine="284"/>
        <w:jc w:val="both"/>
      </w:pPr>
      <w:r>
        <w:t>- инновационная деятельность позитивно влияет на развитие ДОУ и повышение его авторитета в городе.</w:t>
      </w:r>
    </w:p>
    <w:p w:rsidR="005821FD" w:rsidRDefault="005821FD" w:rsidP="005821FD">
      <w:pPr>
        <w:ind w:firstLine="284"/>
        <w:jc w:val="center"/>
      </w:pPr>
      <w:r>
        <w:rPr>
          <w:b/>
          <w:bCs/>
          <w:color w:val="943634" w:themeColor="accent2" w:themeShade="BF"/>
          <w:u w:val="single"/>
        </w:rPr>
        <w:t>Достижения педагогического коллектива МБДОУ</w:t>
      </w:r>
    </w:p>
    <w:p w:rsidR="005821FD" w:rsidRDefault="005821FD" w:rsidP="005821FD">
      <w:pPr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bCs/>
          <w:color w:val="943634" w:themeColor="accent2" w:themeShade="BF"/>
          <w:u w:val="single"/>
        </w:rPr>
      </w:pPr>
    </w:p>
    <w:tbl>
      <w:tblPr>
        <w:tblW w:w="97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0"/>
        <w:gridCol w:w="1106"/>
        <w:gridCol w:w="2197"/>
        <w:gridCol w:w="2426"/>
        <w:gridCol w:w="3391"/>
      </w:tblGrid>
      <w:tr w:rsidR="005821FD" w:rsidTr="005821FD">
        <w:trPr>
          <w:trHeight w:val="30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Год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Уровень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Результат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Название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21FD" w:rsidRDefault="005821F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Организатор</w:t>
            </w:r>
          </w:p>
        </w:tc>
      </w:tr>
      <w:tr w:rsidR="005821FD" w:rsidTr="005821FD">
        <w:trPr>
          <w:trHeight w:val="1021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Благодарность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Мудрый совенок XI»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Издательство журнала «Детский сад будущего – галерея творческих проектов», Санкт - Петербург», Санкт - Петербург</w:t>
            </w:r>
          </w:p>
        </w:tc>
      </w:tr>
      <w:tr w:rsidR="005821FD" w:rsidTr="005821FD">
        <w:trPr>
          <w:trHeight w:val="1157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Краевой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участника и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III степени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«Воспитатель года России – 2023» в номинации «Лучший воспитатель» </w:t>
            </w:r>
            <w:proofErr w:type="spellStart"/>
            <w:r>
              <w:rPr>
                <w:sz w:val="22"/>
                <w:szCs w:val="22"/>
                <w:lang w:eastAsia="en-US"/>
              </w:rPr>
              <w:t>Лучкина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С.И.,  «Педагогический дебют» </w:t>
            </w:r>
            <w:proofErr w:type="spellStart"/>
            <w:r>
              <w:rPr>
                <w:sz w:val="22"/>
                <w:szCs w:val="22"/>
                <w:lang w:eastAsia="en-US"/>
              </w:rPr>
              <w:t>Пристюк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К.С.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Министерство образования и молодежной политики, Е.Н. </w:t>
            </w:r>
            <w:proofErr w:type="spellStart"/>
            <w:r>
              <w:rPr>
                <w:sz w:val="22"/>
                <w:szCs w:val="22"/>
                <w:lang w:eastAsia="en-US"/>
              </w:rPr>
              <w:t>Козюра</w:t>
            </w:r>
            <w:proofErr w:type="spellEnd"/>
          </w:p>
        </w:tc>
      </w:tr>
      <w:tr w:rsidR="005821FD" w:rsidTr="005821FD">
        <w:trPr>
          <w:trHeight w:val="1063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Благодарственное письмо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«Видео агитбригады по ПДД» в номинации  «В мире правил дорожного движения»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Научно-образовательный центр педагогических проектов город Москва</w:t>
            </w:r>
          </w:p>
        </w:tc>
      </w:tr>
      <w:tr w:rsidR="005821FD" w:rsidTr="005821FD">
        <w:trPr>
          <w:trHeight w:val="875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Сертификат участника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«Арт-Ёлка 2023»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культуры, искусства и молодежной политики администрации города Ессентуки</w:t>
            </w:r>
          </w:p>
        </w:tc>
      </w:tr>
      <w:tr w:rsidR="005821FD" w:rsidTr="005821FD">
        <w:trPr>
          <w:trHeight w:val="1115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«Фестиваль семейных практик» семья </w:t>
            </w:r>
            <w:proofErr w:type="spellStart"/>
            <w:r>
              <w:rPr>
                <w:sz w:val="22"/>
                <w:szCs w:val="22"/>
                <w:lang w:eastAsia="en-US"/>
              </w:rPr>
              <w:t>Карагезовых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образования администрации города Ессентуки МБДОУ детский сад № 10 «</w:t>
            </w:r>
            <w:proofErr w:type="spellStart"/>
            <w:r>
              <w:rPr>
                <w:sz w:val="22"/>
                <w:szCs w:val="22"/>
                <w:lang w:eastAsia="en-US"/>
              </w:rPr>
              <w:t>Ивушка</w:t>
            </w:r>
            <w:proofErr w:type="spellEnd"/>
            <w:r>
              <w:rPr>
                <w:sz w:val="22"/>
                <w:szCs w:val="22"/>
                <w:lang w:eastAsia="en-US"/>
              </w:rPr>
              <w:t>»</w:t>
            </w:r>
          </w:p>
        </w:tc>
      </w:tr>
      <w:tr w:rsidR="005821FD" w:rsidTr="005821FD">
        <w:trPr>
          <w:trHeight w:val="1118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«Зелёный огонёк - 2022» в номинации «Лучшая детская агитбригада»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образования администрации города Ессентуки</w:t>
            </w:r>
          </w:p>
        </w:tc>
      </w:tr>
      <w:tr w:rsidR="005821FD" w:rsidTr="005821FD">
        <w:trPr>
          <w:trHeight w:val="976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участника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«Кто в ответе за успешное обучение ребенка в школе?»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образования администрации города Ессентуки МБДОУ ЦРР детский сад № 43 «Золотой петушок»</w:t>
            </w:r>
          </w:p>
        </w:tc>
      </w:tr>
      <w:tr w:rsidR="005821FD" w:rsidTr="005821FD">
        <w:trPr>
          <w:trHeight w:val="1247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 место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</w:t>
            </w:r>
            <w:proofErr w:type="spellStart"/>
            <w:r>
              <w:rPr>
                <w:sz w:val="22"/>
                <w:szCs w:val="22"/>
                <w:lang w:eastAsia="en-US"/>
              </w:rPr>
              <w:t>Воспита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-ель года России – 2023» в номинации «Лучший воспитатель» </w:t>
            </w:r>
            <w:proofErr w:type="spellStart"/>
            <w:r>
              <w:rPr>
                <w:sz w:val="22"/>
                <w:szCs w:val="22"/>
                <w:lang w:eastAsia="en-US"/>
              </w:rPr>
              <w:t>Лучкина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С.И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образования администрации города Ессентуки</w:t>
            </w:r>
          </w:p>
        </w:tc>
      </w:tr>
      <w:tr w:rsidR="005821FD" w:rsidTr="005821FD">
        <w:trPr>
          <w:trHeight w:val="752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Международный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Сертификат участника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«Сад памяти» в памяти о: павших, вечно молодых солдатах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Городской округ города Ессентуки</w:t>
            </w:r>
          </w:p>
        </w:tc>
      </w:tr>
      <w:tr w:rsidR="005821FD" w:rsidTr="005821FD">
        <w:trPr>
          <w:trHeight w:val="664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Благодарственное письмо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«Живой инсоляции», «Листая прошлого страницы»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Администрация города Ессентуки, </w:t>
            </w:r>
            <w:proofErr w:type="spellStart"/>
            <w:r>
              <w:rPr>
                <w:sz w:val="22"/>
                <w:szCs w:val="22"/>
                <w:lang w:eastAsia="en-US"/>
              </w:rPr>
              <w:t>Некристов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А.Ю.</w:t>
            </w:r>
          </w:p>
        </w:tc>
      </w:tr>
      <w:tr w:rsidR="005821FD" w:rsidTr="005821FD">
        <w:trPr>
          <w:trHeight w:val="575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I степени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Конкурса лучших практик образования 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«PRO обучения 2022» </w:t>
            </w:r>
          </w:p>
        </w:tc>
      </w:tr>
      <w:tr w:rsidR="005821FD" w:rsidTr="005821FD">
        <w:trPr>
          <w:trHeight w:val="812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Лауреата II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«Педагогический опыт. Идеи. Инновации»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«Мир педагога» Всероссийский центр проведения и разработки интерактивных мероприятий</w:t>
            </w:r>
          </w:p>
        </w:tc>
      </w:tr>
      <w:tr w:rsidR="005821FD" w:rsidTr="005821FD">
        <w:trPr>
          <w:trHeight w:val="826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Лауреата II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«Ярмарка дополнительного образования».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Всероссийское сетевое издание «Фонд образовательной и научной деятельности 21 века»</w:t>
            </w:r>
          </w:p>
        </w:tc>
      </w:tr>
      <w:tr w:rsidR="005821FD" w:rsidTr="005821FD">
        <w:trPr>
          <w:trHeight w:val="1247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победителя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«Новогодний узор» в номинации «Лучшее новогоднее наружное оформление объектов и прилегающие территории» 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Администрация города Ессентуки, </w:t>
            </w:r>
            <w:proofErr w:type="spellStart"/>
            <w:r>
              <w:rPr>
                <w:sz w:val="22"/>
                <w:szCs w:val="22"/>
                <w:lang w:eastAsia="en-US"/>
              </w:rPr>
              <w:t>Некристов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А.Ю.</w:t>
            </w:r>
          </w:p>
        </w:tc>
      </w:tr>
      <w:tr w:rsidR="005821FD" w:rsidTr="005821FD">
        <w:trPr>
          <w:trHeight w:val="818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Благодарственное письмо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«Путешествие в Рождество»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культуры, искусства и молодежной политики администрации города Ессентуки</w:t>
            </w:r>
          </w:p>
        </w:tc>
      </w:tr>
      <w:tr w:rsidR="005821FD" w:rsidTr="005821FD">
        <w:trPr>
          <w:trHeight w:val="1247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Благодарность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«Мудрый совенок 10»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Издательство журнала «Детский сад будущего – галерея творческих проектов Издательство журнала «Детский сад будущего – галерея творческих проектов», Санкт - Петербург», Санкт - Петербург</w:t>
            </w:r>
          </w:p>
        </w:tc>
      </w:tr>
      <w:tr w:rsidR="005821FD" w:rsidTr="005821FD">
        <w:trPr>
          <w:trHeight w:val="714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Лауреат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II степени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«Новогодний антураж» 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культуры, искусства и молодежной политики администрации города Ессентуки</w:t>
            </w:r>
          </w:p>
        </w:tc>
      </w:tr>
      <w:tr w:rsidR="005821FD" w:rsidTr="005821FD">
        <w:trPr>
          <w:trHeight w:val="1247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Региона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льный</w:t>
            </w:r>
            <w:proofErr w:type="spellEnd"/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участника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«Неопалимая купина»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Ессентукское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городское отделение общероссийской общественной организации Всероссийское добровольное пожарное общество </w:t>
            </w:r>
          </w:p>
        </w:tc>
      </w:tr>
      <w:tr w:rsidR="005821FD" w:rsidTr="005821FD">
        <w:trPr>
          <w:trHeight w:val="743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Диплом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участника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«Была весна - была Победа»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культуры, искусства и молодежной политики администрации города Ессентуки</w:t>
            </w:r>
          </w:p>
        </w:tc>
      </w:tr>
      <w:tr w:rsidR="005821FD" w:rsidTr="005821FD">
        <w:trPr>
          <w:trHeight w:val="834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Диплом 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Участника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«Я люблю ЗОЖ»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культуры, искусства и молодежной политики администрации города Ессентуки</w:t>
            </w:r>
          </w:p>
        </w:tc>
      </w:tr>
      <w:tr w:rsidR="005821FD" w:rsidTr="005821FD">
        <w:trPr>
          <w:trHeight w:val="959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 Гордость отечественного образования»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Владимирский институт развития образования имени Л.И.Новиковой, кафедра дошкольного образования </w:t>
            </w:r>
          </w:p>
        </w:tc>
      </w:tr>
      <w:tr w:rsidR="005821FD" w:rsidTr="005821FD">
        <w:trPr>
          <w:trHeight w:val="1045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участника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«Развитие 4 компетенций современного педагога»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образования администрации города Ессентуки МБДОУ детский сад № 10 «</w:t>
            </w:r>
            <w:proofErr w:type="spellStart"/>
            <w:r>
              <w:rPr>
                <w:sz w:val="22"/>
                <w:szCs w:val="22"/>
                <w:lang w:eastAsia="en-US"/>
              </w:rPr>
              <w:t>Ивушка</w:t>
            </w:r>
            <w:proofErr w:type="spellEnd"/>
            <w:r>
              <w:rPr>
                <w:sz w:val="22"/>
                <w:szCs w:val="22"/>
                <w:lang w:eastAsia="en-US"/>
              </w:rPr>
              <w:t>»</w:t>
            </w:r>
          </w:p>
        </w:tc>
      </w:tr>
      <w:tr w:rsidR="005821FD" w:rsidTr="005821FD">
        <w:trPr>
          <w:trHeight w:val="1247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Муниципа</w:t>
            </w:r>
            <w:proofErr w:type="spellEnd"/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льный</w:t>
            </w:r>
            <w:proofErr w:type="spellEnd"/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участника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Спортивно-познавательная игра для педагогов «Большие гонки»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образования администрации города Ессентуки МБДОУ детский сад № 10 «</w:t>
            </w:r>
            <w:proofErr w:type="spellStart"/>
            <w:r>
              <w:rPr>
                <w:sz w:val="22"/>
                <w:szCs w:val="22"/>
                <w:lang w:eastAsia="en-US"/>
              </w:rPr>
              <w:t>Ивушка</w:t>
            </w:r>
            <w:proofErr w:type="spellEnd"/>
            <w:r>
              <w:rPr>
                <w:sz w:val="22"/>
                <w:szCs w:val="22"/>
                <w:lang w:eastAsia="en-US"/>
              </w:rPr>
              <w:t>»</w:t>
            </w:r>
          </w:p>
        </w:tc>
      </w:tr>
      <w:tr w:rsidR="005821FD" w:rsidTr="005821FD">
        <w:trPr>
          <w:trHeight w:val="81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Сертификат участника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Всероссийский конкурс «Безопасная дорога - детям»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Министерство Просвещения Российской Федерации</w:t>
            </w:r>
          </w:p>
        </w:tc>
      </w:tr>
      <w:tr w:rsidR="005821FD" w:rsidTr="005821FD">
        <w:trPr>
          <w:trHeight w:val="821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победителя 2 степени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«Мама, папа, я – любящая семья!»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культуры, искусства и молодежной политики администрации города Ессентуки</w:t>
            </w:r>
          </w:p>
        </w:tc>
      </w:tr>
      <w:tr w:rsidR="005821FD" w:rsidTr="005821FD">
        <w:trPr>
          <w:trHeight w:val="1089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Организатор и участник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«Мудренок-2019»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образования администрации города Ессентуки МБДОУ ЦРР детский сад № 20 «Кристаллик»</w:t>
            </w:r>
          </w:p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</w:tr>
      <w:tr w:rsidR="005821FD" w:rsidTr="005821FD">
        <w:trPr>
          <w:trHeight w:val="781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победителя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Педагогика 21 века. 100 лучших сайтов»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Всероссийское сетевое издание «Фонд образовательной и </w:t>
            </w:r>
            <w:r>
              <w:rPr>
                <w:sz w:val="22"/>
                <w:szCs w:val="22"/>
                <w:lang w:eastAsia="en-US"/>
              </w:rPr>
              <w:lastRenderedPageBreak/>
              <w:t>научной деятельности 21 века»</w:t>
            </w:r>
          </w:p>
        </w:tc>
      </w:tr>
      <w:tr w:rsidR="005821FD" w:rsidTr="005821FD">
        <w:trPr>
          <w:trHeight w:val="963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2019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победителя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Городская викторина «Азбука финансов»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образования администрации города Ессентуки МБДОУ детский сад № 17 «Ромашка»</w:t>
            </w:r>
          </w:p>
        </w:tc>
      </w:tr>
      <w:tr w:rsidR="005821FD" w:rsidTr="005821FD">
        <w:trPr>
          <w:trHeight w:val="1247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участника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«Туристический поезд </w:t>
            </w:r>
            <w:proofErr w:type="spellStart"/>
            <w:r>
              <w:rPr>
                <w:sz w:val="22"/>
                <w:szCs w:val="22"/>
                <w:lang w:eastAsia="en-US"/>
              </w:rPr>
              <w:t>дружьы</w:t>
            </w:r>
            <w:proofErr w:type="spellEnd"/>
            <w:r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образования администрации города Ессентуки МБДОУ детский сад № 10 «</w:t>
            </w:r>
            <w:proofErr w:type="spellStart"/>
            <w:r>
              <w:rPr>
                <w:sz w:val="22"/>
                <w:szCs w:val="22"/>
                <w:lang w:eastAsia="en-US"/>
              </w:rPr>
              <w:t>Ивушка</w:t>
            </w:r>
            <w:proofErr w:type="spellEnd"/>
            <w:r>
              <w:rPr>
                <w:sz w:val="22"/>
                <w:szCs w:val="22"/>
                <w:lang w:eastAsia="en-US"/>
              </w:rPr>
              <w:t>»</w:t>
            </w:r>
          </w:p>
        </w:tc>
      </w:tr>
      <w:tr w:rsidR="005821FD" w:rsidTr="005821FD">
        <w:trPr>
          <w:trHeight w:val="614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3 степени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«Парад снеговиков»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МБУК «Городской Дом культуры» г</w:t>
            </w:r>
            <w:proofErr w:type="gramStart"/>
            <w:r>
              <w:rPr>
                <w:sz w:val="22"/>
                <w:szCs w:val="22"/>
                <w:lang w:eastAsia="en-US"/>
              </w:rPr>
              <w:t>.Е</w:t>
            </w:r>
            <w:proofErr w:type="gramEnd"/>
            <w:r>
              <w:rPr>
                <w:sz w:val="22"/>
                <w:szCs w:val="22"/>
                <w:lang w:eastAsia="en-US"/>
              </w:rPr>
              <w:t>ссентуки</w:t>
            </w:r>
          </w:p>
        </w:tc>
      </w:tr>
      <w:tr w:rsidR="005821FD" w:rsidTr="005821FD">
        <w:trPr>
          <w:trHeight w:val="963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лауреата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Всероссийский профессиональный конкурс «Воспитатель года России – 2019» 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Министерство образования и молодежной политики, </w:t>
            </w:r>
            <w:proofErr w:type="spellStart"/>
            <w:r>
              <w:rPr>
                <w:sz w:val="22"/>
                <w:szCs w:val="22"/>
                <w:lang w:eastAsia="en-US"/>
              </w:rPr>
              <w:t>Е.Н.Козюра</w:t>
            </w:r>
            <w:proofErr w:type="spellEnd"/>
          </w:p>
        </w:tc>
      </w:tr>
      <w:tr w:rsidR="005821FD" w:rsidTr="005821FD">
        <w:trPr>
          <w:trHeight w:val="1247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краевой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Сертификат за активное участие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«Каждой пичужке – кормушка»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ГБОУ ДОД «Краевой центр экологии, туризма и краеведения»</w:t>
            </w:r>
          </w:p>
        </w:tc>
      </w:tr>
      <w:tr w:rsidR="005821FD" w:rsidTr="005821FD">
        <w:trPr>
          <w:trHeight w:val="1118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Диплом победителя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Краеведческая спортивно-познавательная игра «Форт </w:t>
            </w:r>
            <w:proofErr w:type="spellStart"/>
            <w:r>
              <w:rPr>
                <w:sz w:val="22"/>
                <w:szCs w:val="22"/>
                <w:lang w:eastAsia="en-US"/>
              </w:rPr>
              <w:t>Боярд</w:t>
            </w:r>
            <w:proofErr w:type="spellEnd"/>
            <w:r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821FD" w:rsidRDefault="005821FD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образования администрации города Ессентуки МБДОУ детский сад № 10 «</w:t>
            </w:r>
            <w:proofErr w:type="spellStart"/>
            <w:r>
              <w:rPr>
                <w:sz w:val="22"/>
                <w:szCs w:val="22"/>
                <w:lang w:eastAsia="en-US"/>
              </w:rPr>
              <w:t>Ивушка</w:t>
            </w:r>
            <w:proofErr w:type="spellEnd"/>
            <w:r>
              <w:rPr>
                <w:sz w:val="22"/>
                <w:szCs w:val="22"/>
                <w:lang w:eastAsia="en-US"/>
              </w:rPr>
              <w:t>»</w:t>
            </w:r>
          </w:p>
        </w:tc>
      </w:tr>
    </w:tbl>
    <w:p w:rsidR="005821FD" w:rsidRDefault="005821FD" w:rsidP="005821FD">
      <w:pPr>
        <w:spacing w:before="100" w:beforeAutospacing="1" w:after="100" w:afterAutospacing="1"/>
        <w:ind w:firstLine="284"/>
        <w:jc w:val="both"/>
        <w:rPr>
          <w:bCs/>
        </w:rPr>
      </w:pPr>
      <w:r>
        <w:t xml:space="preserve">Любые наши действия всегда направлены на благополучие коллектива, детей и родителей, посещающих наш детский сад. Мы всегда рады, когда слаженные действия сплоченного коллектива </w:t>
      </w:r>
      <w:proofErr w:type="gramStart"/>
      <w:r>
        <w:t>приносят свои результаты</w:t>
      </w:r>
      <w:proofErr w:type="gramEnd"/>
      <w:r>
        <w:t>! Будем и дальше стремиться вперёд!</w:t>
      </w:r>
    </w:p>
    <w:p w:rsidR="005821FD" w:rsidRDefault="005821FD" w:rsidP="005821FD">
      <w:pPr>
        <w:ind w:firstLine="284"/>
        <w:jc w:val="center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Финансово-хозяйственная деятельность</w:t>
      </w:r>
    </w:p>
    <w:p w:rsidR="005821FD" w:rsidRDefault="005821FD" w:rsidP="005821FD">
      <w:pPr>
        <w:ind w:firstLine="284"/>
        <w:jc w:val="center"/>
        <w:rPr>
          <w:b/>
          <w:color w:val="C00000"/>
          <w:u w:val="single"/>
        </w:rPr>
      </w:pPr>
    </w:p>
    <w:p w:rsidR="005821FD" w:rsidRDefault="005821FD" w:rsidP="005821FD">
      <w:pPr>
        <w:jc w:val="both"/>
      </w:pPr>
      <w:r>
        <w:t xml:space="preserve">      За прошедший учебный год была проделана большая работа по укреплению материально-технической базы детского сада:</w:t>
      </w:r>
    </w:p>
    <w:p w:rsidR="005821FD" w:rsidRDefault="005821FD" w:rsidP="005821FD">
      <w:pPr>
        <w:jc w:val="both"/>
      </w:pPr>
      <w:r>
        <w:t xml:space="preserve">       За счет выделенных средств на противопожарные мероприятия выполнены основные запланированные мероприятия  по противопожарной безопасности дошкольного учреждения  и предоставлены заявки на необходимые работы</w:t>
      </w:r>
    </w:p>
    <w:p w:rsidR="005821FD" w:rsidRDefault="005821FD" w:rsidP="005821FD">
      <w:pPr>
        <w:jc w:val="both"/>
      </w:pPr>
      <w:r>
        <w:t xml:space="preserve">     Благодаря  благотворительной помощи от родителей  пополнилась материально-техническая база учреждения: </w:t>
      </w:r>
    </w:p>
    <w:p w:rsidR="005821FD" w:rsidRDefault="005821FD" w:rsidP="005821FD">
      <w:pPr>
        <w:jc w:val="both"/>
      </w:pPr>
      <w:r>
        <w:t xml:space="preserve">приобретен шкаф сушильный </w:t>
      </w:r>
      <w:proofErr w:type="spellStart"/>
      <w:r>
        <w:t>раздевалочный</w:t>
      </w:r>
      <w:proofErr w:type="spellEnd"/>
      <w:r>
        <w:t xml:space="preserve"> в помещение 1 группы </w:t>
      </w:r>
    </w:p>
    <w:p w:rsidR="005821FD" w:rsidRDefault="005821FD" w:rsidP="005821FD">
      <w:pPr>
        <w:jc w:val="both"/>
      </w:pPr>
      <w:r>
        <w:t xml:space="preserve">                    2 шкафа для моечных помещений 2 и 3 групп</w:t>
      </w:r>
    </w:p>
    <w:p w:rsidR="005821FD" w:rsidRDefault="005821FD" w:rsidP="005821FD">
      <w:pPr>
        <w:jc w:val="both"/>
      </w:pPr>
      <w:r>
        <w:t xml:space="preserve">                   игровая мебел</w:t>
      </w:r>
      <w:proofErr w:type="gramStart"/>
      <w:r>
        <w:t>ь(</w:t>
      </w:r>
      <w:proofErr w:type="gramEnd"/>
      <w:r>
        <w:t xml:space="preserve"> парикмахерская ) в 4 группу</w:t>
      </w:r>
    </w:p>
    <w:p w:rsidR="005821FD" w:rsidRDefault="005821FD" w:rsidP="005821FD">
      <w:pPr>
        <w:jc w:val="both"/>
      </w:pPr>
      <w:r>
        <w:t xml:space="preserve">                    жалюзи в </w:t>
      </w:r>
      <w:proofErr w:type="spellStart"/>
      <w:r>
        <w:t>раздевалочную</w:t>
      </w:r>
      <w:proofErr w:type="spellEnd"/>
      <w:r>
        <w:t xml:space="preserve"> 2 группы и методический кабинет</w:t>
      </w:r>
    </w:p>
    <w:p w:rsidR="005821FD" w:rsidRDefault="005821FD" w:rsidP="005821FD">
      <w:pPr>
        <w:jc w:val="both"/>
      </w:pPr>
      <w:r>
        <w:t xml:space="preserve">                    смеситель в </w:t>
      </w:r>
      <w:proofErr w:type="gramStart"/>
      <w:r>
        <w:t>моечные</w:t>
      </w:r>
      <w:proofErr w:type="gramEnd"/>
      <w:r>
        <w:t xml:space="preserve"> 2 и 3 групп </w:t>
      </w:r>
    </w:p>
    <w:p w:rsidR="005821FD" w:rsidRDefault="005821FD" w:rsidP="005821FD">
      <w:pPr>
        <w:jc w:val="both"/>
      </w:pPr>
      <w:r>
        <w:t xml:space="preserve">изготовлены  2 двери пластиковые  и подоконник в помещение музыкального зала </w:t>
      </w:r>
    </w:p>
    <w:p w:rsidR="005821FD" w:rsidRDefault="005821FD" w:rsidP="005821FD">
      <w:pPr>
        <w:jc w:val="both"/>
      </w:pPr>
      <w:r>
        <w:t>-приобретены стеллажи и полки   для  посуды в моечные помещения 2 и3  групп</w:t>
      </w:r>
    </w:p>
    <w:p w:rsidR="005821FD" w:rsidRDefault="005821FD" w:rsidP="005821FD">
      <w:pPr>
        <w:jc w:val="both"/>
        <w:rPr>
          <w:u w:val="single"/>
        </w:rPr>
      </w:pPr>
      <w:r>
        <w:rPr>
          <w:u w:val="single"/>
        </w:rPr>
        <w:t>Ремонтные работы:</w:t>
      </w:r>
    </w:p>
    <w:p w:rsidR="005821FD" w:rsidRDefault="005821FD" w:rsidP="005821FD">
      <w:pPr>
        <w:jc w:val="both"/>
      </w:pPr>
      <w:r>
        <w:t xml:space="preserve">- отремонтированы помещения моечных 2,3  групп </w:t>
      </w:r>
    </w:p>
    <w:p w:rsidR="005821FD" w:rsidRDefault="005821FD" w:rsidP="005821FD">
      <w:pPr>
        <w:jc w:val="both"/>
      </w:pPr>
      <w:r>
        <w:lastRenderedPageBreak/>
        <w:t xml:space="preserve">-отремонтирован  музыкальный зал </w:t>
      </w:r>
    </w:p>
    <w:p w:rsidR="005821FD" w:rsidRDefault="005821FD" w:rsidP="005821FD">
      <w:pPr>
        <w:jc w:val="both"/>
      </w:pPr>
      <w:r>
        <w:t>- реставрация паркета в музыкальном зале</w:t>
      </w:r>
    </w:p>
    <w:p w:rsidR="005821FD" w:rsidRDefault="005821FD" w:rsidP="005821FD">
      <w:pPr>
        <w:jc w:val="both"/>
      </w:pPr>
      <w:r>
        <w:t xml:space="preserve">- отреставрировано и покрашено игровое оборудование на участках </w:t>
      </w:r>
    </w:p>
    <w:p w:rsidR="005821FD" w:rsidRDefault="005821FD" w:rsidP="005821FD">
      <w:pPr>
        <w:jc w:val="both"/>
      </w:pPr>
      <w:r>
        <w:t xml:space="preserve">- покрашена </w:t>
      </w:r>
      <w:r>
        <w:rPr>
          <w:color w:val="000000" w:themeColor="text1"/>
        </w:rPr>
        <w:t xml:space="preserve"> стена  на  спортивной площадке 4 группы </w:t>
      </w:r>
    </w:p>
    <w:p w:rsidR="005821FD" w:rsidRDefault="005821FD" w:rsidP="005821FD">
      <w:pPr>
        <w:jc w:val="both"/>
      </w:pPr>
      <w:r>
        <w:t>Благодаря помощи родителей приобретены игрушки, пособия, канцелярские товары для воспитанников;</w:t>
      </w:r>
    </w:p>
    <w:p w:rsidR="005821FD" w:rsidRDefault="005821FD" w:rsidP="005821FD">
      <w:pPr>
        <w:jc w:val="both"/>
      </w:pPr>
      <w:r>
        <w:t>произведена реставрация штор в музыкальном зале;</w:t>
      </w:r>
    </w:p>
    <w:p w:rsidR="005821FD" w:rsidRDefault="005821FD" w:rsidP="005821FD">
      <w:pPr>
        <w:jc w:val="both"/>
      </w:pPr>
      <w:r>
        <w:t>приобретена посуда для организации питания детей;</w:t>
      </w:r>
    </w:p>
    <w:p w:rsidR="005821FD" w:rsidRDefault="005821FD" w:rsidP="005821FD">
      <w:pPr>
        <w:jc w:val="both"/>
      </w:pPr>
      <w:r>
        <w:t>предоставлены в безвозмездное пользование от родителей  обеззараживающие, дезинфицирующие средства, маски, бахилы   в период особой санитарн</w:t>
      </w:r>
      <w:proofErr w:type="gramStart"/>
      <w:r>
        <w:t>о-</w:t>
      </w:r>
      <w:proofErr w:type="gramEnd"/>
      <w:r>
        <w:t xml:space="preserve"> эпидемиологической ситуации, связанной с распространением новой </w:t>
      </w:r>
      <w:proofErr w:type="spellStart"/>
      <w:r>
        <w:t>коронавирусной</w:t>
      </w:r>
      <w:proofErr w:type="spellEnd"/>
      <w:r>
        <w:t xml:space="preserve"> инфекции  </w:t>
      </w:r>
    </w:p>
    <w:p w:rsidR="005821FD" w:rsidRDefault="005821FD" w:rsidP="005821FD">
      <w:pPr>
        <w:ind w:firstLine="708"/>
        <w:jc w:val="both"/>
        <w:rPr>
          <w:u w:val="single"/>
        </w:rPr>
      </w:pPr>
      <w:r>
        <w:rPr>
          <w:u w:val="single"/>
        </w:rPr>
        <w:t>Приоритетными неразрешенными проблемами остается:</w:t>
      </w:r>
    </w:p>
    <w:p w:rsidR="005821FD" w:rsidRDefault="005821FD" w:rsidP="005821FD">
      <w:pPr>
        <w:jc w:val="both"/>
      </w:pPr>
      <w:r>
        <w:t>Асфальтирование территории</w:t>
      </w:r>
    </w:p>
    <w:p w:rsidR="005821FD" w:rsidRDefault="005821FD" w:rsidP="005821FD">
      <w:pPr>
        <w:jc w:val="both"/>
      </w:pPr>
      <w:r>
        <w:t>Обрезка деревьев</w:t>
      </w:r>
    </w:p>
    <w:p w:rsidR="005821FD" w:rsidRDefault="005821FD" w:rsidP="005821FD">
      <w:pPr>
        <w:jc w:val="both"/>
      </w:pPr>
      <w:r>
        <w:t>Замена забора   на участках младшей, средней, старшей групп</w:t>
      </w:r>
    </w:p>
    <w:p w:rsidR="005821FD" w:rsidRDefault="005821FD" w:rsidP="005821FD">
      <w:pPr>
        <w:jc w:val="both"/>
      </w:pPr>
      <w:r>
        <w:t xml:space="preserve">Капитальный ремонт подсобных помещений  1.2.3.4. групп </w:t>
      </w:r>
    </w:p>
    <w:p w:rsidR="005821FD" w:rsidRDefault="005821FD" w:rsidP="005821FD">
      <w:pPr>
        <w:jc w:val="both"/>
      </w:pPr>
      <w:r>
        <w:t xml:space="preserve">Перекрытие павильонов на участках 1,3.4 групп и полового покрытия </w:t>
      </w:r>
    </w:p>
    <w:p w:rsidR="005821FD" w:rsidRDefault="005821FD" w:rsidP="005821FD">
      <w:pPr>
        <w:jc w:val="both"/>
      </w:pPr>
      <w:r>
        <w:t xml:space="preserve">Замена  взрослых стульев в музыкальном зале </w:t>
      </w:r>
    </w:p>
    <w:p w:rsidR="005821FD" w:rsidRDefault="005821FD" w:rsidP="005821FD">
      <w:pPr>
        <w:jc w:val="both"/>
        <w:rPr>
          <w:u w:val="single"/>
        </w:rPr>
      </w:pPr>
      <w:r>
        <w:rPr>
          <w:u w:val="single"/>
        </w:rPr>
        <w:t>Перспективы и планы развития.</w:t>
      </w:r>
    </w:p>
    <w:p w:rsidR="005821FD" w:rsidRDefault="005821FD" w:rsidP="005821FD">
      <w:pPr>
        <w:ind w:firstLine="284"/>
        <w:jc w:val="both"/>
      </w:pPr>
      <w:r>
        <w:t>Анализ результатов различных направлений  работы дошкольного учреждения за отчетный период позволяет сделать вывод о том, что ДОУ имеет положительный имидж и занимает достаточно устойчивое положение в структуре дошкольного образования. Анализ деятельности дошкольного учреждения за 2022-2023 учебный год показал стабильный уровень функционирования.  Достижением коллектива  в прошедшем учебном году является прохождение процедуры независимой оценки качества образования, где по рейтингу детский сад вышел на 2 место среди всех дошкольных учреждений города Ессентуки. Наиболее успешными показателями в деятельности дошкольного учреждения за 2022-2023г. можно обозначить следующее:</w:t>
      </w:r>
    </w:p>
    <w:p w:rsidR="005821FD" w:rsidRDefault="005821FD" w:rsidP="005821FD">
      <w:pPr>
        <w:ind w:firstLine="284"/>
        <w:jc w:val="both"/>
      </w:pPr>
      <w:r>
        <w:t xml:space="preserve">- по результатам мониторинга не отмечено  превышение показателя заболеваемости детей по дошкольному учреждению. Показатели заболеваемости детей ОРЗ, ОРВИ на стабильном уровне для дошкольного учреждения. Отсутствие инфекционных заболеваний </w:t>
      </w:r>
    </w:p>
    <w:p w:rsidR="005821FD" w:rsidRDefault="005821FD" w:rsidP="005821FD">
      <w:pPr>
        <w:ind w:firstLine="284"/>
        <w:jc w:val="both"/>
      </w:pPr>
      <w:r>
        <w:t xml:space="preserve">- стабильно положительные результаты  освоения детьми образовательной программы дошкольного образования, дополнительного образования </w:t>
      </w:r>
    </w:p>
    <w:p w:rsidR="005821FD" w:rsidRDefault="005821FD" w:rsidP="005821FD">
      <w:pPr>
        <w:ind w:firstLine="284"/>
        <w:jc w:val="both"/>
      </w:pPr>
      <w:r>
        <w:t xml:space="preserve">- совершенствование работы сайта учреждения </w:t>
      </w:r>
    </w:p>
    <w:p w:rsidR="005821FD" w:rsidRDefault="005821FD" w:rsidP="005821FD">
      <w:pPr>
        <w:ind w:firstLine="284"/>
        <w:jc w:val="both"/>
      </w:pPr>
      <w:r>
        <w:t>-Расширение сферы взаимодействия  с социальными партерами</w:t>
      </w:r>
    </w:p>
    <w:p w:rsidR="005821FD" w:rsidRDefault="005821FD" w:rsidP="005821FD">
      <w:pPr>
        <w:ind w:firstLine="284"/>
        <w:jc w:val="both"/>
      </w:pPr>
      <w:r>
        <w:t>- активное участие дошкольного учреждения в общественной жизни города и края</w:t>
      </w:r>
    </w:p>
    <w:p w:rsidR="005821FD" w:rsidRDefault="005821FD" w:rsidP="005821FD">
      <w:pPr>
        <w:ind w:firstLine="284"/>
        <w:jc w:val="both"/>
      </w:pPr>
      <w:r>
        <w:t xml:space="preserve">- введение платного дополнительного образования </w:t>
      </w:r>
    </w:p>
    <w:p w:rsidR="005821FD" w:rsidRDefault="005821FD" w:rsidP="005821FD">
      <w:pPr>
        <w:ind w:firstLine="284"/>
        <w:jc w:val="both"/>
      </w:pPr>
      <w:r>
        <w:t xml:space="preserve">- достойное представление опыта работы дошкольного учреждения в конкурсах различного уровня.  </w:t>
      </w:r>
    </w:p>
    <w:p w:rsidR="005821FD" w:rsidRDefault="005821FD" w:rsidP="005821FD">
      <w:pPr>
        <w:pStyle w:val="a4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Цель нашей дальнейшей работы:</w:t>
      </w:r>
    </w:p>
    <w:p w:rsidR="005821FD" w:rsidRDefault="005821FD" w:rsidP="005821FD">
      <w:pPr>
        <w:ind w:firstLine="284"/>
        <w:jc w:val="both"/>
      </w:pPr>
      <w:r>
        <w:rPr>
          <w:color w:val="000000"/>
          <w:lang w:eastAsia="ar-SA"/>
        </w:rPr>
        <w:t xml:space="preserve">Обеспечение условий для сохранения, поддержания и укрепления здоровья всех субъектов образовательного процесса путем совершенствования работы ДОУ. Индивидуализация </w:t>
      </w:r>
      <w:proofErr w:type="spellStart"/>
      <w:r>
        <w:rPr>
          <w:color w:val="000000"/>
          <w:lang w:eastAsia="ar-SA"/>
        </w:rPr>
        <w:t>здоровьесберегающей</w:t>
      </w:r>
      <w:proofErr w:type="spellEnd"/>
      <w:r>
        <w:rPr>
          <w:color w:val="000000"/>
          <w:lang w:eastAsia="ar-SA"/>
        </w:rPr>
        <w:t xml:space="preserve"> и </w:t>
      </w:r>
      <w:proofErr w:type="spellStart"/>
      <w:r>
        <w:rPr>
          <w:color w:val="000000"/>
          <w:lang w:eastAsia="ar-SA"/>
        </w:rPr>
        <w:t>здоровьеформирующей</w:t>
      </w:r>
      <w:proofErr w:type="spellEnd"/>
      <w:r>
        <w:rPr>
          <w:color w:val="000000"/>
          <w:lang w:eastAsia="ar-SA"/>
        </w:rPr>
        <w:t xml:space="preserve"> деятельности детского сада. Организация работы по профилактике социально обусловленных заболеваний среди взрослого и детского населения микрорайона. Укрепление межведомственных связей через разработку совместных программ, направленных на поддержание и укрепление здоровья подрастающего поколения. Совершенствование системы мониторинга качества </w:t>
      </w:r>
      <w:proofErr w:type="spellStart"/>
      <w:r>
        <w:rPr>
          <w:color w:val="000000"/>
          <w:lang w:eastAsia="ar-SA"/>
        </w:rPr>
        <w:t>здоровьесберегающей</w:t>
      </w:r>
      <w:proofErr w:type="spellEnd"/>
      <w:r>
        <w:rPr>
          <w:color w:val="000000"/>
          <w:lang w:eastAsia="ar-SA"/>
        </w:rPr>
        <w:t xml:space="preserve"> и </w:t>
      </w:r>
      <w:proofErr w:type="spellStart"/>
      <w:r>
        <w:rPr>
          <w:color w:val="000000"/>
          <w:lang w:eastAsia="ar-SA"/>
        </w:rPr>
        <w:t>здоровьеформирующей</w:t>
      </w:r>
      <w:proofErr w:type="spellEnd"/>
      <w:r>
        <w:rPr>
          <w:color w:val="000000"/>
          <w:lang w:eastAsia="ar-SA"/>
        </w:rPr>
        <w:t xml:space="preserve"> деятельности учреждения</w:t>
      </w:r>
    </w:p>
    <w:p w:rsidR="005821FD" w:rsidRDefault="005821FD" w:rsidP="005821FD">
      <w:pPr>
        <w:ind w:firstLine="284"/>
        <w:jc w:val="both"/>
      </w:pPr>
      <w:r>
        <w:rPr>
          <w:color w:val="000000"/>
          <w:lang w:eastAsia="ar-SA"/>
        </w:rPr>
        <w:t xml:space="preserve">Подготовка нормативно-правового обеспечения; отработка механизмов деятельности учреждения, совершенствование системы мониторинга эффективности деятельности ДОУ. Установление прямых связей с предприятиями, учреждениями и организациями, в целях </w:t>
      </w:r>
      <w:r>
        <w:rPr>
          <w:color w:val="000000"/>
          <w:lang w:eastAsia="ar-SA"/>
        </w:rPr>
        <w:lastRenderedPageBreak/>
        <w:t xml:space="preserve">оказания содействия в выполнении стоящих перед учреждением задач. Модернизация финансово-экономической деятельности учреждения, повышения инвестиционной привлекательности детского сада, использования многоканальных источников финансирования (бюджет, добровольные пожертвования и спонсорская помощь, доходы от платных дополнительных услуг, </w:t>
      </w:r>
      <w:proofErr w:type="spellStart"/>
      <w:r>
        <w:rPr>
          <w:color w:val="000000"/>
          <w:lang w:eastAsia="ar-SA"/>
        </w:rPr>
        <w:t>грантовые</w:t>
      </w:r>
      <w:proofErr w:type="spellEnd"/>
      <w:r>
        <w:rPr>
          <w:color w:val="000000"/>
          <w:lang w:eastAsia="ar-SA"/>
        </w:rPr>
        <w:t xml:space="preserve"> средства, участие учреждения в приоритетных проектах и программах в области образования). </w:t>
      </w:r>
    </w:p>
    <w:p w:rsidR="005821FD" w:rsidRPr="005821FD" w:rsidRDefault="005821FD" w:rsidP="005821FD">
      <w:pPr>
        <w:ind w:firstLine="284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Повышение престижа дошкольного образовательного учреждения среди родителей с детьми раннего и дошкольного возраста. Обеспечение условий для осуществления преемственности и плавного перехода от воспитания и развития детей в условиях семьи к воспитанию и развитию в условиях ДОУ.  Дифференциация работы с семьями воспитанников и родителями, с детьми раннего и дошкольного возраста: организация профилактической работы с тревожными семьями, семьями из группы риска; оказание консультативной и методической помощи родителям (законным представителям) по вопросам воспитания, обучения и развития детей. Совместная разработка и реализация проектов. </w:t>
      </w:r>
    </w:p>
    <w:p w:rsidR="005821FD" w:rsidRDefault="005821FD" w:rsidP="005821FD">
      <w:pPr>
        <w:ind w:firstLine="284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Приведение в соответствие с требованиями СанПиН территории, здания, помещений и коммуникационных систем учреждения. Обеспечение безопасных условий для роста и развития детей раннего и дошкольного возраста посредством постепенного 100% обновления предметно-развивающей среды и материально-технической базы детского сада. Внедрение ресурсосберегающих технологий. Повышение персональной ответственности сотрудников учреждения за обеспечение безопасности жизни и здоровья детей.</w:t>
      </w:r>
    </w:p>
    <w:p w:rsidR="005821FD" w:rsidRDefault="005821FD" w:rsidP="005821FD">
      <w:pPr>
        <w:ind w:firstLine="284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Совершенствование  работы по оформлению и проведению платного дополнительного образования.</w:t>
      </w:r>
    </w:p>
    <w:p w:rsidR="005821FD" w:rsidRDefault="005821FD" w:rsidP="005821FD">
      <w:pPr>
        <w:ind w:firstLine="284"/>
        <w:jc w:val="both"/>
      </w:pPr>
      <w:r>
        <w:rPr>
          <w:color w:val="000000"/>
          <w:lang w:eastAsia="ar-SA"/>
        </w:rPr>
        <w:t xml:space="preserve">Стимулирование инновационного потенциала, постоянный рост квалификационного уровня медико-педагогического персонала учреждения. Повышение привлекательности учреждения для молодых специалистов. Организация межведомственного взаимодействия, создание системы социального партнерства. Обеспечение научного сопровождения образовательного и оздоровительного процессов в рамках осуществления экспериментально-исследовательской и проектной деятельности педагогов. Выявление, обобщение и транслирование передового педагогического опыта на разных уровнях. Осуществление комплекса социально направленных мероприятий с целью создания положительной мотивации труда у сотрудников (рациональная организация труда; соблюдение социальных гарантий; отработка </w:t>
      </w:r>
      <w:proofErr w:type="gramStart"/>
      <w:r>
        <w:rPr>
          <w:color w:val="000000"/>
          <w:lang w:eastAsia="ar-SA"/>
        </w:rPr>
        <w:t>механизмов стимулирования труда работников образовательного учреждения</w:t>
      </w:r>
      <w:proofErr w:type="gramEnd"/>
      <w:r>
        <w:rPr>
          <w:color w:val="000000"/>
          <w:lang w:eastAsia="ar-SA"/>
        </w:rPr>
        <w:t>).</w:t>
      </w:r>
    </w:p>
    <w:p w:rsidR="005821FD" w:rsidRPr="003B6FE7" w:rsidRDefault="005821FD" w:rsidP="00FA7CD7">
      <w:pPr>
        <w:pStyle w:val="a4"/>
        <w:ind w:firstLine="284"/>
        <w:rPr>
          <w:rFonts w:ascii="Palatino Linotype" w:hAnsi="Palatino Linotype"/>
          <w:b w:val="0"/>
          <w:color w:val="FF0000"/>
          <w:sz w:val="22"/>
          <w:szCs w:val="22"/>
        </w:rPr>
      </w:pPr>
    </w:p>
    <w:p w:rsidR="00C71950" w:rsidRPr="003B6FE7" w:rsidRDefault="00C71950" w:rsidP="00FA7CD7">
      <w:pPr>
        <w:ind w:left="1080" w:firstLine="284"/>
        <w:jc w:val="both"/>
        <w:rPr>
          <w:sz w:val="22"/>
          <w:szCs w:val="22"/>
        </w:rPr>
      </w:pPr>
    </w:p>
    <w:sectPr w:rsidR="00C71950" w:rsidRPr="003B6FE7" w:rsidSect="00FA7CD7">
      <w:headerReference w:type="default" r:id="rId1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612" w:rsidRDefault="00944612" w:rsidP="00AB6DF8">
      <w:r>
        <w:separator/>
      </w:r>
    </w:p>
  </w:endnote>
  <w:endnote w:type="continuationSeparator" w:id="0">
    <w:p w:rsidR="00944612" w:rsidRDefault="00944612" w:rsidP="00AB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612" w:rsidRDefault="00944612" w:rsidP="00AB6DF8">
      <w:r>
        <w:separator/>
      </w:r>
    </w:p>
  </w:footnote>
  <w:footnote w:type="continuationSeparator" w:id="0">
    <w:p w:rsidR="00944612" w:rsidRDefault="00944612" w:rsidP="00AB6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FC6" w:rsidRPr="00AB6DF8" w:rsidRDefault="00447FC6" w:rsidP="00464D98">
    <w:pPr>
      <w:pStyle w:val="af0"/>
      <w:rPr>
        <w:b/>
        <w:i/>
        <w:color w:val="0070C0"/>
        <w:sz w:val="22"/>
      </w:rPr>
    </w:pPr>
    <w:r>
      <w:rPr>
        <w:b/>
        <w:i/>
        <w:noProof/>
        <w:color w:val="0070C0"/>
        <w:sz w:val="2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-438785</wp:posOffset>
          </wp:positionH>
          <wp:positionV relativeFrom="paragraph">
            <wp:posOffset>-101600</wp:posOffset>
          </wp:positionV>
          <wp:extent cx="780415" cy="429260"/>
          <wp:effectExtent l="19050" t="0" r="635" b="0"/>
          <wp:wrapSquare wrapText="bothSides"/>
          <wp:docPr id="5" name="Рисунок 1" descr="эмблем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ка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415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color w:val="0070C0"/>
        <w:sz w:val="22"/>
      </w:rPr>
      <w:t xml:space="preserve">            </w:t>
    </w:r>
    <w:r w:rsidRPr="00AB6DF8">
      <w:rPr>
        <w:b/>
        <w:i/>
        <w:color w:val="0070C0"/>
        <w:sz w:val="22"/>
      </w:rPr>
      <w:t>МБДОУ ЦРР детский сад № 20 «Кристаллик» г</w:t>
    </w:r>
    <w:proofErr w:type="gramStart"/>
    <w:r w:rsidRPr="00AB6DF8">
      <w:rPr>
        <w:b/>
        <w:i/>
        <w:color w:val="0070C0"/>
        <w:sz w:val="22"/>
      </w:rPr>
      <w:t>.Е</w:t>
    </w:r>
    <w:proofErr w:type="gramEnd"/>
    <w:r w:rsidRPr="00AB6DF8">
      <w:rPr>
        <w:b/>
        <w:i/>
        <w:color w:val="0070C0"/>
        <w:sz w:val="22"/>
      </w:rPr>
      <w:t>ссентуки</w:t>
    </w:r>
  </w:p>
  <w:p w:rsidR="00447FC6" w:rsidRDefault="00447FC6">
    <w:pPr>
      <w:pStyle w:val="ae"/>
    </w:pPr>
  </w:p>
  <w:p w:rsidR="00447FC6" w:rsidRDefault="00447FC6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3660"/>
    <w:multiLevelType w:val="hybridMultilevel"/>
    <w:tmpl w:val="8E606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571FD"/>
    <w:multiLevelType w:val="hybridMultilevel"/>
    <w:tmpl w:val="8EA8533E"/>
    <w:lvl w:ilvl="0" w:tplc="6060BA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6B5EDD"/>
    <w:multiLevelType w:val="hybridMultilevel"/>
    <w:tmpl w:val="F9086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37D4C"/>
    <w:multiLevelType w:val="hybridMultilevel"/>
    <w:tmpl w:val="46023A7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7300BFE"/>
    <w:multiLevelType w:val="hybridMultilevel"/>
    <w:tmpl w:val="CC264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91E22EE"/>
    <w:multiLevelType w:val="hybridMultilevel"/>
    <w:tmpl w:val="768C6C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25537"/>
    <w:multiLevelType w:val="hybridMultilevel"/>
    <w:tmpl w:val="C00AE7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F31CF7"/>
    <w:multiLevelType w:val="hybridMultilevel"/>
    <w:tmpl w:val="DF648D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0A2DB2"/>
    <w:multiLevelType w:val="hybridMultilevel"/>
    <w:tmpl w:val="764CACF8"/>
    <w:lvl w:ilvl="0" w:tplc="241A76EA">
      <w:start w:val="2"/>
      <w:numFmt w:val="decimal"/>
      <w:lvlText w:val="%1."/>
      <w:lvlJc w:val="left"/>
      <w:pPr>
        <w:ind w:left="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5" w:hanging="360"/>
      </w:pPr>
    </w:lvl>
    <w:lvl w:ilvl="2" w:tplc="0419001B" w:tentative="1">
      <w:start w:val="1"/>
      <w:numFmt w:val="lowerRoman"/>
      <w:lvlText w:val="%3."/>
      <w:lvlJc w:val="right"/>
      <w:pPr>
        <w:ind w:left="1855" w:hanging="180"/>
      </w:pPr>
    </w:lvl>
    <w:lvl w:ilvl="3" w:tplc="0419000F" w:tentative="1">
      <w:start w:val="1"/>
      <w:numFmt w:val="decimal"/>
      <w:lvlText w:val="%4."/>
      <w:lvlJc w:val="left"/>
      <w:pPr>
        <w:ind w:left="2575" w:hanging="360"/>
      </w:pPr>
    </w:lvl>
    <w:lvl w:ilvl="4" w:tplc="04190019" w:tentative="1">
      <w:start w:val="1"/>
      <w:numFmt w:val="lowerLetter"/>
      <w:lvlText w:val="%5."/>
      <w:lvlJc w:val="left"/>
      <w:pPr>
        <w:ind w:left="3295" w:hanging="360"/>
      </w:pPr>
    </w:lvl>
    <w:lvl w:ilvl="5" w:tplc="0419001B" w:tentative="1">
      <w:start w:val="1"/>
      <w:numFmt w:val="lowerRoman"/>
      <w:lvlText w:val="%6."/>
      <w:lvlJc w:val="right"/>
      <w:pPr>
        <w:ind w:left="4015" w:hanging="180"/>
      </w:pPr>
    </w:lvl>
    <w:lvl w:ilvl="6" w:tplc="0419000F" w:tentative="1">
      <w:start w:val="1"/>
      <w:numFmt w:val="decimal"/>
      <w:lvlText w:val="%7."/>
      <w:lvlJc w:val="left"/>
      <w:pPr>
        <w:ind w:left="4735" w:hanging="360"/>
      </w:pPr>
    </w:lvl>
    <w:lvl w:ilvl="7" w:tplc="04190019" w:tentative="1">
      <w:start w:val="1"/>
      <w:numFmt w:val="lowerLetter"/>
      <w:lvlText w:val="%8."/>
      <w:lvlJc w:val="left"/>
      <w:pPr>
        <w:ind w:left="5455" w:hanging="360"/>
      </w:pPr>
    </w:lvl>
    <w:lvl w:ilvl="8" w:tplc="041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9">
    <w:nsid w:val="3F933771"/>
    <w:multiLevelType w:val="hybridMultilevel"/>
    <w:tmpl w:val="382654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D87C83"/>
    <w:multiLevelType w:val="singleLevel"/>
    <w:tmpl w:val="15F84280"/>
    <w:lvl w:ilvl="0">
      <w:start w:val="2"/>
      <w:numFmt w:val="bullet"/>
      <w:lvlText w:val="-"/>
      <w:lvlJc w:val="left"/>
      <w:pPr>
        <w:tabs>
          <w:tab w:val="num" w:pos="1609"/>
        </w:tabs>
        <w:ind w:left="1609" w:hanging="360"/>
      </w:pPr>
    </w:lvl>
  </w:abstractNum>
  <w:abstractNum w:abstractNumId="11">
    <w:nsid w:val="4116312B"/>
    <w:multiLevelType w:val="hybridMultilevel"/>
    <w:tmpl w:val="C64628E4"/>
    <w:lvl w:ilvl="0" w:tplc="0CB49BD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B94FC4"/>
    <w:multiLevelType w:val="multilevel"/>
    <w:tmpl w:val="B090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9C0C72"/>
    <w:multiLevelType w:val="hybridMultilevel"/>
    <w:tmpl w:val="5BD6A1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6C3AC9"/>
    <w:multiLevelType w:val="hybridMultilevel"/>
    <w:tmpl w:val="9C4EF7D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55124B39"/>
    <w:multiLevelType w:val="hybridMultilevel"/>
    <w:tmpl w:val="3A40F4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842D64"/>
    <w:multiLevelType w:val="hybridMultilevel"/>
    <w:tmpl w:val="FB0EDF0C"/>
    <w:lvl w:ilvl="0" w:tplc="B78ACDD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81514F"/>
    <w:multiLevelType w:val="hybridMultilevel"/>
    <w:tmpl w:val="0ABA0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DF5EB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36F6055"/>
    <w:multiLevelType w:val="hybridMultilevel"/>
    <w:tmpl w:val="E9BEB9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4CC33F0"/>
    <w:multiLevelType w:val="hybridMultilevel"/>
    <w:tmpl w:val="805E1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133B04"/>
    <w:multiLevelType w:val="hybridMultilevel"/>
    <w:tmpl w:val="78FCE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CC02BB"/>
    <w:multiLevelType w:val="hybridMultilevel"/>
    <w:tmpl w:val="EC145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9E2E82"/>
    <w:multiLevelType w:val="hybridMultilevel"/>
    <w:tmpl w:val="DD629660"/>
    <w:lvl w:ilvl="0" w:tplc="4940AA8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4">
    <w:nsid w:val="7628278F"/>
    <w:multiLevelType w:val="hybridMultilevel"/>
    <w:tmpl w:val="53CC3478"/>
    <w:lvl w:ilvl="0" w:tplc="32D468E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5B606F"/>
    <w:multiLevelType w:val="hybridMultilevel"/>
    <w:tmpl w:val="BA8C06BA"/>
    <w:lvl w:ilvl="0" w:tplc="4EC4216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23"/>
  </w:num>
  <w:num w:numId="6">
    <w:abstractNumId w:val="24"/>
  </w:num>
  <w:num w:numId="7">
    <w:abstractNumId w:val="6"/>
  </w:num>
  <w:num w:numId="8">
    <w:abstractNumId w:val="2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7"/>
  </w:num>
  <w:num w:numId="12">
    <w:abstractNumId w:val="5"/>
  </w:num>
  <w:num w:numId="13">
    <w:abstractNumId w:val="20"/>
  </w:num>
  <w:num w:numId="14">
    <w:abstractNumId w:val="9"/>
  </w:num>
  <w:num w:numId="15">
    <w:abstractNumId w:val="22"/>
  </w:num>
  <w:num w:numId="16">
    <w:abstractNumId w:val="17"/>
  </w:num>
  <w:num w:numId="17">
    <w:abstractNumId w:val="14"/>
  </w:num>
  <w:num w:numId="18">
    <w:abstractNumId w:val="1"/>
  </w:num>
  <w:num w:numId="19">
    <w:abstractNumId w:val="11"/>
  </w:num>
  <w:num w:numId="20">
    <w:abstractNumId w:val="18"/>
  </w:num>
  <w:num w:numId="21">
    <w:abstractNumId w:val="21"/>
  </w:num>
  <w:num w:numId="22">
    <w:abstractNumId w:val="15"/>
  </w:num>
  <w:num w:numId="23">
    <w:abstractNumId w:val="0"/>
  </w:num>
  <w:num w:numId="24">
    <w:abstractNumId w:val="3"/>
  </w:num>
  <w:num w:numId="25">
    <w:abstractNumId w:val="8"/>
  </w:num>
  <w:num w:numId="26">
    <w:abstractNumId w:val="16"/>
  </w:num>
  <w:num w:numId="27">
    <w:abstractNumId w:val="13"/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</w:num>
  <w:num w:numId="3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1D5F"/>
    <w:rsid w:val="00003326"/>
    <w:rsid w:val="000474A1"/>
    <w:rsid w:val="000654CD"/>
    <w:rsid w:val="00065AD1"/>
    <w:rsid w:val="00071300"/>
    <w:rsid w:val="0007296B"/>
    <w:rsid w:val="00090124"/>
    <w:rsid w:val="00090CE5"/>
    <w:rsid w:val="0009270E"/>
    <w:rsid w:val="000958BE"/>
    <w:rsid w:val="000C3D9F"/>
    <w:rsid w:val="000D0F71"/>
    <w:rsid w:val="000E0397"/>
    <w:rsid w:val="000E38CC"/>
    <w:rsid w:val="000F1A3F"/>
    <w:rsid w:val="000F3BB0"/>
    <w:rsid w:val="00117836"/>
    <w:rsid w:val="00121FEA"/>
    <w:rsid w:val="001264A3"/>
    <w:rsid w:val="00135972"/>
    <w:rsid w:val="00136E38"/>
    <w:rsid w:val="00144316"/>
    <w:rsid w:val="0015545B"/>
    <w:rsid w:val="00156980"/>
    <w:rsid w:val="00160594"/>
    <w:rsid w:val="0016458C"/>
    <w:rsid w:val="00175A4A"/>
    <w:rsid w:val="00183E49"/>
    <w:rsid w:val="001B225A"/>
    <w:rsid w:val="001B3D2E"/>
    <w:rsid w:val="001C0189"/>
    <w:rsid w:val="001D43D7"/>
    <w:rsid w:val="001E7655"/>
    <w:rsid w:val="0022314C"/>
    <w:rsid w:val="00227309"/>
    <w:rsid w:val="002619D7"/>
    <w:rsid w:val="002644D6"/>
    <w:rsid w:val="00272220"/>
    <w:rsid w:val="00282291"/>
    <w:rsid w:val="002A18DD"/>
    <w:rsid w:val="002B3991"/>
    <w:rsid w:val="002C2027"/>
    <w:rsid w:val="002C3260"/>
    <w:rsid w:val="002D0401"/>
    <w:rsid w:val="002D22CE"/>
    <w:rsid w:val="002D30DD"/>
    <w:rsid w:val="002E0A09"/>
    <w:rsid w:val="002E7F28"/>
    <w:rsid w:val="002F1C6F"/>
    <w:rsid w:val="003253C0"/>
    <w:rsid w:val="00334759"/>
    <w:rsid w:val="00343AD1"/>
    <w:rsid w:val="0035384A"/>
    <w:rsid w:val="00372EE5"/>
    <w:rsid w:val="00394F91"/>
    <w:rsid w:val="003B6FE7"/>
    <w:rsid w:val="003C0974"/>
    <w:rsid w:val="003C3590"/>
    <w:rsid w:val="003D0FD7"/>
    <w:rsid w:val="003D7948"/>
    <w:rsid w:val="00400918"/>
    <w:rsid w:val="0040655F"/>
    <w:rsid w:val="00410D90"/>
    <w:rsid w:val="004127DD"/>
    <w:rsid w:val="004329DD"/>
    <w:rsid w:val="0043631E"/>
    <w:rsid w:val="00436DCB"/>
    <w:rsid w:val="00440B3E"/>
    <w:rsid w:val="00447FC6"/>
    <w:rsid w:val="00453606"/>
    <w:rsid w:val="00464D98"/>
    <w:rsid w:val="004779C0"/>
    <w:rsid w:val="00481766"/>
    <w:rsid w:val="004D070D"/>
    <w:rsid w:val="004E4370"/>
    <w:rsid w:val="004F5D15"/>
    <w:rsid w:val="00500FA1"/>
    <w:rsid w:val="0050534C"/>
    <w:rsid w:val="00516B36"/>
    <w:rsid w:val="00516C26"/>
    <w:rsid w:val="00530740"/>
    <w:rsid w:val="0053447F"/>
    <w:rsid w:val="005454E3"/>
    <w:rsid w:val="005537EA"/>
    <w:rsid w:val="00570B9F"/>
    <w:rsid w:val="00573424"/>
    <w:rsid w:val="00573D87"/>
    <w:rsid w:val="005821FD"/>
    <w:rsid w:val="005B45E7"/>
    <w:rsid w:val="005C0293"/>
    <w:rsid w:val="005E52AF"/>
    <w:rsid w:val="005F798F"/>
    <w:rsid w:val="005F7DC6"/>
    <w:rsid w:val="0060518E"/>
    <w:rsid w:val="00615A53"/>
    <w:rsid w:val="00617A23"/>
    <w:rsid w:val="00621D5F"/>
    <w:rsid w:val="00623EB9"/>
    <w:rsid w:val="0065190C"/>
    <w:rsid w:val="00690FBD"/>
    <w:rsid w:val="0069152E"/>
    <w:rsid w:val="00692B50"/>
    <w:rsid w:val="006A27CE"/>
    <w:rsid w:val="006A3316"/>
    <w:rsid w:val="006B3CE7"/>
    <w:rsid w:val="006B7667"/>
    <w:rsid w:val="006C2F1C"/>
    <w:rsid w:val="006C39B5"/>
    <w:rsid w:val="006D05B8"/>
    <w:rsid w:val="006E27CE"/>
    <w:rsid w:val="006E3364"/>
    <w:rsid w:val="007100B8"/>
    <w:rsid w:val="00716C1B"/>
    <w:rsid w:val="007419CD"/>
    <w:rsid w:val="00751496"/>
    <w:rsid w:val="00760A1C"/>
    <w:rsid w:val="00760D65"/>
    <w:rsid w:val="00762B1E"/>
    <w:rsid w:val="0076486E"/>
    <w:rsid w:val="007835C0"/>
    <w:rsid w:val="007D16FF"/>
    <w:rsid w:val="007F2B2A"/>
    <w:rsid w:val="00803A23"/>
    <w:rsid w:val="0080583F"/>
    <w:rsid w:val="00812AB5"/>
    <w:rsid w:val="00815FC9"/>
    <w:rsid w:val="008223D7"/>
    <w:rsid w:val="00873446"/>
    <w:rsid w:val="008853CD"/>
    <w:rsid w:val="008854B0"/>
    <w:rsid w:val="008919CA"/>
    <w:rsid w:val="008C6F37"/>
    <w:rsid w:val="008C6F71"/>
    <w:rsid w:val="008F391D"/>
    <w:rsid w:val="00903B4E"/>
    <w:rsid w:val="00912BFD"/>
    <w:rsid w:val="009234BB"/>
    <w:rsid w:val="00925679"/>
    <w:rsid w:val="009370EA"/>
    <w:rsid w:val="00944612"/>
    <w:rsid w:val="00952A82"/>
    <w:rsid w:val="009662B7"/>
    <w:rsid w:val="00973B13"/>
    <w:rsid w:val="009757D6"/>
    <w:rsid w:val="00980551"/>
    <w:rsid w:val="009C0439"/>
    <w:rsid w:val="009C789B"/>
    <w:rsid w:val="009D41D0"/>
    <w:rsid w:val="009D786E"/>
    <w:rsid w:val="009F1E70"/>
    <w:rsid w:val="00A0097D"/>
    <w:rsid w:val="00A14EC4"/>
    <w:rsid w:val="00A23651"/>
    <w:rsid w:val="00A25C6C"/>
    <w:rsid w:val="00A319C8"/>
    <w:rsid w:val="00A46C2C"/>
    <w:rsid w:val="00A61000"/>
    <w:rsid w:val="00A62985"/>
    <w:rsid w:val="00A74E64"/>
    <w:rsid w:val="00A77366"/>
    <w:rsid w:val="00A84024"/>
    <w:rsid w:val="00A85110"/>
    <w:rsid w:val="00AA4587"/>
    <w:rsid w:val="00AB6DF8"/>
    <w:rsid w:val="00AC6CA7"/>
    <w:rsid w:val="00AF0F69"/>
    <w:rsid w:val="00AF1126"/>
    <w:rsid w:val="00AF7C0D"/>
    <w:rsid w:val="00B15489"/>
    <w:rsid w:val="00B2010C"/>
    <w:rsid w:val="00B316C7"/>
    <w:rsid w:val="00B3322E"/>
    <w:rsid w:val="00B368CE"/>
    <w:rsid w:val="00B36E17"/>
    <w:rsid w:val="00B40AD4"/>
    <w:rsid w:val="00B416F2"/>
    <w:rsid w:val="00B45DC3"/>
    <w:rsid w:val="00B71749"/>
    <w:rsid w:val="00B80502"/>
    <w:rsid w:val="00B8613C"/>
    <w:rsid w:val="00B87BC0"/>
    <w:rsid w:val="00B91BF5"/>
    <w:rsid w:val="00B94C4C"/>
    <w:rsid w:val="00BA28D8"/>
    <w:rsid w:val="00BB2CBB"/>
    <w:rsid w:val="00BB4CE0"/>
    <w:rsid w:val="00BC3586"/>
    <w:rsid w:val="00BC73FB"/>
    <w:rsid w:val="00BD2043"/>
    <w:rsid w:val="00BE1FE0"/>
    <w:rsid w:val="00BE5BD6"/>
    <w:rsid w:val="00BE7954"/>
    <w:rsid w:val="00C048C2"/>
    <w:rsid w:val="00C13BB0"/>
    <w:rsid w:val="00C21440"/>
    <w:rsid w:val="00C2258C"/>
    <w:rsid w:val="00C33667"/>
    <w:rsid w:val="00C60D1E"/>
    <w:rsid w:val="00C6302A"/>
    <w:rsid w:val="00C63C2E"/>
    <w:rsid w:val="00C71950"/>
    <w:rsid w:val="00C866D3"/>
    <w:rsid w:val="00C93F49"/>
    <w:rsid w:val="00CA3AFA"/>
    <w:rsid w:val="00CB025A"/>
    <w:rsid w:val="00CC0F05"/>
    <w:rsid w:val="00CE633D"/>
    <w:rsid w:val="00CE64F9"/>
    <w:rsid w:val="00CF1A20"/>
    <w:rsid w:val="00D04296"/>
    <w:rsid w:val="00D14ECC"/>
    <w:rsid w:val="00D2081D"/>
    <w:rsid w:val="00D25DDA"/>
    <w:rsid w:val="00D352AB"/>
    <w:rsid w:val="00D52921"/>
    <w:rsid w:val="00D57536"/>
    <w:rsid w:val="00D73560"/>
    <w:rsid w:val="00D73813"/>
    <w:rsid w:val="00D744A7"/>
    <w:rsid w:val="00D805DF"/>
    <w:rsid w:val="00D81E5C"/>
    <w:rsid w:val="00D93328"/>
    <w:rsid w:val="00D94FF6"/>
    <w:rsid w:val="00DB30A8"/>
    <w:rsid w:val="00DB6061"/>
    <w:rsid w:val="00DB6163"/>
    <w:rsid w:val="00DB6618"/>
    <w:rsid w:val="00DD03F7"/>
    <w:rsid w:val="00DD4456"/>
    <w:rsid w:val="00E0747C"/>
    <w:rsid w:val="00E10809"/>
    <w:rsid w:val="00E15E7C"/>
    <w:rsid w:val="00E238A9"/>
    <w:rsid w:val="00E331D6"/>
    <w:rsid w:val="00E50F40"/>
    <w:rsid w:val="00E514CB"/>
    <w:rsid w:val="00E62A6B"/>
    <w:rsid w:val="00E86B13"/>
    <w:rsid w:val="00E93F75"/>
    <w:rsid w:val="00ED11F0"/>
    <w:rsid w:val="00EE3E96"/>
    <w:rsid w:val="00EE5DA5"/>
    <w:rsid w:val="00EE7A4B"/>
    <w:rsid w:val="00F00B3B"/>
    <w:rsid w:val="00F116BB"/>
    <w:rsid w:val="00F1282C"/>
    <w:rsid w:val="00F20705"/>
    <w:rsid w:val="00F22BA2"/>
    <w:rsid w:val="00F2459E"/>
    <w:rsid w:val="00F5341A"/>
    <w:rsid w:val="00F57B07"/>
    <w:rsid w:val="00F57E97"/>
    <w:rsid w:val="00F651CD"/>
    <w:rsid w:val="00F65D8A"/>
    <w:rsid w:val="00F67275"/>
    <w:rsid w:val="00F76B38"/>
    <w:rsid w:val="00F77A07"/>
    <w:rsid w:val="00F84D72"/>
    <w:rsid w:val="00FA7CD7"/>
    <w:rsid w:val="00FC1384"/>
    <w:rsid w:val="00FC7309"/>
    <w:rsid w:val="00FD1516"/>
    <w:rsid w:val="00FD530C"/>
    <w:rsid w:val="00FE4D07"/>
    <w:rsid w:val="00FF3694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21D5F"/>
    <w:rPr>
      <w:rFonts w:ascii="Times New Roman" w:hAnsi="Times New Roman" w:cs="Times New Roman" w:hint="default"/>
      <w:b/>
      <w:bCs/>
    </w:rPr>
  </w:style>
  <w:style w:type="paragraph" w:styleId="a4">
    <w:name w:val="caption"/>
    <w:basedOn w:val="a"/>
    <w:uiPriority w:val="99"/>
    <w:unhideWhenUsed/>
    <w:qFormat/>
    <w:rsid w:val="00621D5F"/>
    <w:pPr>
      <w:jc w:val="center"/>
    </w:pPr>
    <w:rPr>
      <w:rFonts w:eastAsia="Calibri"/>
      <w:b/>
      <w:bCs/>
      <w:sz w:val="28"/>
      <w:szCs w:val="28"/>
    </w:rPr>
  </w:style>
  <w:style w:type="paragraph" w:styleId="a5">
    <w:name w:val="Body Text"/>
    <w:basedOn w:val="a"/>
    <w:link w:val="1"/>
    <w:uiPriority w:val="99"/>
    <w:unhideWhenUsed/>
    <w:rsid w:val="00621D5F"/>
    <w:pPr>
      <w:ind w:right="-766"/>
    </w:pPr>
    <w:rPr>
      <w:rFonts w:ascii="Calibri" w:eastAsia="Calibri" w:hAnsi="Calibri"/>
      <w:sz w:val="28"/>
      <w:szCs w:val="28"/>
    </w:rPr>
  </w:style>
  <w:style w:type="character" w:customStyle="1" w:styleId="1">
    <w:name w:val="Основной текст Знак1"/>
    <w:basedOn w:val="a0"/>
    <w:link w:val="a5"/>
    <w:uiPriority w:val="99"/>
    <w:locked/>
    <w:rsid w:val="00621D5F"/>
    <w:rPr>
      <w:rFonts w:ascii="Calibri" w:eastAsia="Calibri" w:hAnsi="Calibri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uiPriority w:val="99"/>
    <w:semiHidden/>
    <w:rsid w:val="00621D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621D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Абзац списка1"/>
    <w:basedOn w:val="a"/>
    <w:uiPriority w:val="99"/>
    <w:rsid w:val="00621D5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11">
    <w:name w:val="Без интервала1"/>
    <w:uiPriority w:val="99"/>
    <w:rsid w:val="00621D5F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21D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1D5F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semiHidden/>
    <w:unhideWhenUsed/>
    <w:rsid w:val="00621D5F"/>
    <w:rPr>
      <w:rFonts w:ascii="Times New Roman" w:hAnsi="Times New Roman" w:cs="Times New Roman" w:hint="default"/>
      <w:color w:val="0000FF"/>
      <w:u w:val="single"/>
    </w:rPr>
  </w:style>
  <w:style w:type="paragraph" w:styleId="2">
    <w:name w:val="Body Text Indent 2"/>
    <w:basedOn w:val="a"/>
    <w:link w:val="20"/>
    <w:uiPriority w:val="99"/>
    <w:semiHidden/>
    <w:unhideWhenUsed/>
    <w:rsid w:val="00621D5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21D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21D5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1">
    <w:name w:val="Без интервала2"/>
    <w:uiPriority w:val="99"/>
    <w:rsid w:val="00621D5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a0"/>
    <w:rsid w:val="00621D5F"/>
  </w:style>
  <w:style w:type="table" w:styleId="ac">
    <w:name w:val="Table Grid"/>
    <w:basedOn w:val="a1"/>
    <w:uiPriority w:val="59"/>
    <w:rsid w:val="00621D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1D43D7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unhideWhenUsed/>
    <w:rsid w:val="00AB6DF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B6D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AB6D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B6D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F84D72"/>
    <w:pPr>
      <w:spacing w:before="100" w:beforeAutospacing="1" w:after="100" w:afterAutospacing="1"/>
    </w:pPr>
  </w:style>
  <w:style w:type="character" w:customStyle="1" w:styleId="c0">
    <w:name w:val="c0"/>
    <w:basedOn w:val="a0"/>
    <w:rsid w:val="00F84D72"/>
  </w:style>
  <w:style w:type="paragraph" w:customStyle="1" w:styleId="FR1">
    <w:name w:val="FR1"/>
    <w:semiHidden/>
    <w:rsid w:val="003B6FE7"/>
    <w:pPr>
      <w:widowControl w:val="0"/>
      <w:snapToGrid w:val="0"/>
      <w:spacing w:after="0" w:line="252" w:lineRule="auto"/>
      <w:ind w:firstLine="44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2">
    <w:name w:val="FollowedHyperlink"/>
    <w:basedOn w:val="a0"/>
    <w:uiPriority w:val="99"/>
    <w:semiHidden/>
    <w:unhideWhenUsed/>
    <w:rsid w:val="005821FD"/>
    <w:rPr>
      <w:color w:val="800080" w:themeColor="followedHyperlink"/>
      <w:u w:val="single"/>
    </w:rPr>
  </w:style>
  <w:style w:type="paragraph" w:styleId="af3">
    <w:name w:val="annotation text"/>
    <w:basedOn w:val="a"/>
    <w:link w:val="af4"/>
    <w:uiPriority w:val="99"/>
    <w:semiHidden/>
    <w:unhideWhenUsed/>
    <w:rsid w:val="005821FD"/>
    <w:rPr>
      <w:rFonts w:ascii="Arial" w:hAnsi="Arial"/>
      <w:sz w:val="20"/>
      <w:szCs w:val="20"/>
      <w:lang w:eastAsia="en-US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5821FD"/>
    <w:rPr>
      <w:rFonts w:ascii="Arial" w:eastAsia="Times New Roman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21D5F"/>
    <w:rPr>
      <w:rFonts w:ascii="Times New Roman" w:hAnsi="Times New Roman" w:cs="Times New Roman" w:hint="default"/>
      <w:b/>
      <w:bCs/>
    </w:rPr>
  </w:style>
  <w:style w:type="paragraph" w:styleId="a4">
    <w:name w:val="caption"/>
    <w:basedOn w:val="a"/>
    <w:uiPriority w:val="99"/>
    <w:unhideWhenUsed/>
    <w:qFormat/>
    <w:rsid w:val="00621D5F"/>
    <w:pPr>
      <w:jc w:val="center"/>
    </w:pPr>
    <w:rPr>
      <w:rFonts w:eastAsia="Calibri"/>
      <w:b/>
      <w:bCs/>
      <w:sz w:val="28"/>
      <w:szCs w:val="28"/>
    </w:rPr>
  </w:style>
  <w:style w:type="paragraph" w:styleId="a5">
    <w:name w:val="Body Text"/>
    <w:basedOn w:val="a"/>
    <w:link w:val="1"/>
    <w:uiPriority w:val="99"/>
    <w:unhideWhenUsed/>
    <w:rsid w:val="00621D5F"/>
    <w:pPr>
      <w:ind w:right="-766"/>
    </w:pPr>
    <w:rPr>
      <w:rFonts w:ascii="Calibri" w:eastAsia="Calibri" w:hAnsi="Calibri"/>
      <w:sz w:val="28"/>
      <w:szCs w:val="28"/>
    </w:rPr>
  </w:style>
  <w:style w:type="character" w:customStyle="1" w:styleId="1">
    <w:name w:val="Основной текст Знак1"/>
    <w:basedOn w:val="a0"/>
    <w:link w:val="a5"/>
    <w:uiPriority w:val="99"/>
    <w:locked/>
    <w:rsid w:val="00621D5F"/>
    <w:rPr>
      <w:rFonts w:ascii="Calibri" w:eastAsia="Calibri" w:hAnsi="Calibri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uiPriority w:val="99"/>
    <w:semiHidden/>
    <w:rsid w:val="00621D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qFormat/>
    <w:rsid w:val="00621D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Абзац списка1"/>
    <w:basedOn w:val="a"/>
    <w:rsid w:val="00621D5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11">
    <w:name w:val="Без интервала1"/>
    <w:rsid w:val="00621D5F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21D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1D5F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semiHidden/>
    <w:unhideWhenUsed/>
    <w:rsid w:val="00621D5F"/>
    <w:rPr>
      <w:rFonts w:ascii="Times New Roman" w:hAnsi="Times New Roman" w:cs="Times New Roman" w:hint="default"/>
      <w:color w:val="0000FF"/>
      <w:u w:val="single"/>
    </w:rPr>
  </w:style>
  <w:style w:type="paragraph" w:styleId="2">
    <w:name w:val="Body Text Indent 2"/>
    <w:basedOn w:val="a"/>
    <w:link w:val="20"/>
    <w:semiHidden/>
    <w:unhideWhenUsed/>
    <w:rsid w:val="00621D5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621D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21D5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1">
    <w:name w:val="Без интервала2"/>
    <w:rsid w:val="00621D5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a0"/>
    <w:rsid w:val="00621D5F"/>
  </w:style>
  <w:style w:type="table" w:styleId="ac">
    <w:name w:val="Table Grid"/>
    <w:basedOn w:val="a1"/>
    <w:uiPriority w:val="59"/>
    <w:rsid w:val="00621D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1D43D7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unhideWhenUsed/>
    <w:rsid w:val="00AB6DF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B6D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AB6D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B6D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84D72"/>
    <w:pPr>
      <w:spacing w:before="100" w:beforeAutospacing="1" w:after="100" w:afterAutospacing="1"/>
    </w:pPr>
  </w:style>
  <w:style w:type="character" w:customStyle="1" w:styleId="c0">
    <w:name w:val="c0"/>
    <w:basedOn w:val="a0"/>
    <w:rsid w:val="00F84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31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7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8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6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6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1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7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96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Подготовительная к школе группа</a:t>
            </a:r>
          </a:p>
          <a:p>
            <a:pPr>
              <a:defRPr/>
            </a:pPr>
            <a:r>
              <a:rPr lang="ru-RU" sz="1100"/>
              <a:t>Любознательные Буратинки</a:t>
            </a:r>
          </a:p>
        </c:rich>
      </c:tx>
      <c:overlay val="0"/>
    </c:title>
    <c:autoTitleDeleted val="0"/>
    <c:view3D>
      <c:rotX val="15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оброзовательный  процесс</c:v>
                </c:pt>
              </c:strCache>
            </c:strRef>
          </c:tx>
          <c:explosion val="3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Лист1!$A$3:$A$7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социально-коммуникат.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2.5</c:v>
                </c:pt>
                <c:pt idx="1">
                  <c:v>2.2000000000000002</c:v>
                </c:pt>
                <c:pt idx="2">
                  <c:v>2.1</c:v>
                </c:pt>
                <c:pt idx="3">
                  <c:v>2</c:v>
                </c:pt>
                <c:pt idx="4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Лист1!$A$3:$A$7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социально-коммуникат.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3.8</c:v>
                </c:pt>
                <c:pt idx="1">
                  <c:v>3.7</c:v>
                </c:pt>
                <c:pt idx="2">
                  <c:v>3.6</c:v>
                </c:pt>
                <c:pt idx="3">
                  <c:v>3.6</c:v>
                </c:pt>
                <c:pt idx="4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 sz="1050">
                <a:solidFill>
                  <a:schemeClr val="accent1">
                    <a:lumMod val="60000"/>
                    <a:lumOff val="40000"/>
                  </a:schemeClr>
                </a:solidFill>
              </a:rPr>
              <a:t>Младшая группа "Носики курносики"</a:t>
            </a:r>
          </a:p>
        </c:rich>
      </c:tx>
      <c:overlay val="0"/>
    </c:title>
    <c:autoTitleDeleted val="0"/>
    <c:view3D>
      <c:rotX val="15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декабрь</c:v>
                </c:pt>
              </c:strCache>
            </c:strRef>
          </c:tx>
          <c:dPt>
            <c:idx val="0"/>
            <c:bubble3D val="0"/>
            <c:explosion val="18"/>
          </c:dPt>
          <c:dPt>
            <c:idx val="1"/>
            <c:bubble3D val="0"/>
            <c:explosion val="9"/>
          </c:dPt>
          <c:dPt>
            <c:idx val="2"/>
            <c:bubble3D val="0"/>
            <c:explosion val="34"/>
          </c:dPt>
          <c:dPt>
            <c:idx val="3"/>
            <c:bubble3D val="0"/>
            <c:explosion val="16"/>
          </c:dPt>
          <c:dPt>
            <c:idx val="4"/>
            <c:bubble3D val="0"/>
            <c:explosion val="5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@">
                  <c:v>3.1</c:v>
                </c:pt>
                <c:pt idx="1">
                  <c:v>3</c:v>
                </c:pt>
                <c:pt idx="2">
                  <c:v>3</c:v>
                </c:pt>
                <c:pt idx="3">
                  <c:v>2.8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3.1</c:v>
                </c:pt>
                <c:pt idx="1">
                  <c:v>3.2</c:v>
                </c:pt>
                <c:pt idx="2">
                  <c:v>3.3</c:v>
                </c:pt>
                <c:pt idx="3">
                  <c:v>3.2</c:v>
                </c:pt>
                <c:pt idx="4">
                  <c:v>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legend>
      <c:legendPos val="r"/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spPr>
    <a:solidFill>
      <a:schemeClr val="tx2">
        <a:lumMod val="60000"/>
        <a:lumOff val="40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sz="1050">
                <a:solidFill>
                  <a:schemeClr val="tx2">
                    <a:lumMod val="60000"/>
                    <a:lumOff val="40000"/>
                  </a:schemeClr>
                </a:solidFill>
              </a:defRPr>
            </a:pPr>
            <a:r>
              <a:rPr lang="ru-RU" sz="1050">
                <a:solidFill>
                  <a:schemeClr val="tx2">
                    <a:lumMod val="60000"/>
                    <a:lumOff val="40000"/>
                  </a:schemeClr>
                </a:solidFill>
              </a:rPr>
              <a:t>Старшая группа "Веселые гномики"</a:t>
            </a:r>
          </a:p>
        </c:rich>
      </c:tx>
      <c:overlay val="0"/>
    </c:title>
    <c:autoTitleDeleted val="0"/>
    <c:view3D>
      <c:rotX val="15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оброзовательный  процесс</c:v>
                </c:pt>
              </c:strCache>
            </c:strRef>
          </c:tx>
          <c:explosion val="6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Лист1!$A$3:$A$7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социально-коммуникат.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2.5</c:v>
                </c:pt>
                <c:pt idx="1">
                  <c:v>2.2000000000000002</c:v>
                </c:pt>
                <c:pt idx="2">
                  <c:v>2.1</c:v>
                </c:pt>
                <c:pt idx="3">
                  <c:v>2</c:v>
                </c:pt>
                <c:pt idx="4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Лист1!$A$3:$A$7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социально-коммуникат.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3.8</c:v>
                </c:pt>
                <c:pt idx="1">
                  <c:v>3.7</c:v>
                </c:pt>
                <c:pt idx="2">
                  <c:v>3.6</c:v>
                </c:pt>
                <c:pt idx="3">
                  <c:v>3.6</c:v>
                </c:pt>
                <c:pt idx="4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legend>
      <c:legendPos val="r"/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spPr>
    <a:solidFill>
      <a:srgbClr val="92D050"/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Средняя группа "Солнышко лучистое "</a:t>
            </a:r>
          </a:p>
        </c:rich>
      </c:tx>
      <c:overlay val="0"/>
    </c:title>
    <c:autoTitleDeleted val="0"/>
    <c:view3D>
      <c:rotX val="15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оброзовательный  процесс</c:v>
                </c:pt>
              </c:strCache>
            </c:strRef>
          </c:tx>
          <c:dPt>
            <c:idx val="2"/>
            <c:bubble3D val="0"/>
            <c:explosion val="36"/>
          </c:dPt>
          <c:dPt>
            <c:idx val="3"/>
            <c:bubble3D val="0"/>
            <c:explosion val="12"/>
          </c:dPt>
          <c:dPt>
            <c:idx val="4"/>
            <c:bubble3D val="0"/>
            <c:explosion val="4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Лист1!$A$3:$A$7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социально-коммуникат.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2.5</c:v>
                </c:pt>
                <c:pt idx="1">
                  <c:v>2.2000000000000002</c:v>
                </c:pt>
                <c:pt idx="2">
                  <c:v>2.1</c:v>
                </c:pt>
                <c:pt idx="3">
                  <c:v>2</c:v>
                </c:pt>
                <c:pt idx="4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Лист1!$A$3:$A$7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социально-коммуникат.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3.8</c:v>
                </c:pt>
                <c:pt idx="1">
                  <c:v>3.7</c:v>
                </c:pt>
                <c:pt idx="2">
                  <c:v>3.6</c:v>
                </c:pt>
                <c:pt idx="3">
                  <c:v>3.6</c:v>
                </c:pt>
                <c:pt idx="4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1">
                <a:solidFill>
                  <a:srgbClr val="FF0000"/>
                </a:solidFill>
              </a:defRPr>
            </a:pPr>
            <a:r>
              <a:rPr lang="ru-RU" sz="1201">
                <a:solidFill>
                  <a:srgbClr val="FF0000"/>
                </a:solidFill>
              </a:rPr>
              <a:t>Младшая группа "Носики курносики"</a:t>
            </a:r>
          </a:p>
        </c:rich>
      </c:tx>
      <c:overlay val="0"/>
      <c:spPr>
        <a:solidFill>
          <a:srgbClr val="1F497D">
            <a:lumMod val="20000"/>
            <a:lumOff val="80000"/>
          </a:srgbClr>
        </a:solidFill>
      </c:spPr>
    </c:title>
    <c:autoTitleDeleted val="0"/>
    <c:view3D>
      <c:rotX val="15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декабрь</c:v>
                </c:pt>
              </c:strCache>
            </c:strRef>
          </c:tx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физическое развитие</c:v>
                </c:pt>
                <c:pt idx="1">
                  <c:v>любознательность, активность</c:v>
                </c:pt>
                <c:pt idx="2">
                  <c:v>эмоциональность,отзывчивость</c:v>
                </c:pt>
                <c:pt idx="3">
                  <c:v>овладение средствами общения</c:v>
                </c:pt>
                <c:pt idx="4">
                  <c:v>способность управлять поведением</c:v>
                </c:pt>
                <c:pt idx="5">
                  <c:v>способность решать интелектуальные задачи</c:v>
                </c:pt>
                <c:pt idx="6">
                  <c:v>представление о себе </c:v>
                </c:pt>
                <c:pt idx="7">
                  <c:v>овладение учебной деятельностью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2.7</c:v>
                </c:pt>
                <c:pt idx="2">
                  <c:v>2.7</c:v>
                </c:pt>
                <c:pt idx="3">
                  <c:v>2.7</c:v>
                </c:pt>
                <c:pt idx="4">
                  <c:v>2.7</c:v>
                </c:pt>
                <c:pt idx="5" formatCode="@">
                  <c:v>2.7</c:v>
                </c:pt>
                <c:pt idx="6">
                  <c:v>2.7</c:v>
                </c:pt>
                <c:pt idx="7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физическое развитие</c:v>
                </c:pt>
                <c:pt idx="1">
                  <c:v>любознательность, активность</c:v>
                </c:pt>
                <c:pt idx="2">
                  <c:v>эмоциональность,отзывчивость</c:v>
                </c:pt>
                <c:pt idx="3">
                  <c:v>овладение средствами общения</c:v>
                </c:pt>
                <c:pt idx="4">
                  <c:v>способность управлять поведением</c:v>
                </c:pt>
                <c:pt idx="5">
                  <c:v>способность решать интелектуальные задачи</c:v>
                </c:pt>
                <c:pt idx="6">
                  <c:v>представление о себе </c:v>
                </c:pt>
                <c:pt idx="7">
                  <c:v>овладение учебной деятельностью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 formatCode="d\-mmm">
                  <c:v>3.4</c:v>
                </c:pt>
                <c:pt idx="1">
                  <c:v>3.2</c:v>
                </c:pt>
                <c:pt idx="2">
                  <c:v>3</c:v>
                </c:pt>
                <c:pt idx="3">
                  <c:v>3.2</c:v>
                </c:pt>
                <c:pt idx="4">
                  <c:v>3.2</c:v>
                </c:pt>
                <c:pt idx="5">
                  <c:v>3.2</c:v>
                </c:pt>
                <c:pt idx="6">
                  <c:v>3.2</c:v>
                </c:pt>
                <c:pt idx="7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28">
          <a:noFill/>
        </a:ln>
      </c:spPr>
    </c:plotArea>
    <c:legend>
      <c:legendPos val="r"/>
      <c:overlay val="0"/>
      <c:txPr>
        <a:bodyPr/>
        <a:lstStyle/>
        <a:p>
          <a:pPr>
            <a:defRPr sz="500"/>
          </a:pPr>
          <a:endParaRPr lang="ru-RU"/>
        </a:p>
      </c:txPr>
    </c:legend>
    <c:plotVisOnly val="1"/>
    <c:dispBlanksAs val="zero"/>
    <c:showDLblsOverMax val="0"/>
  </c:chart>
  <c:spPr>
    <a:solidFill>
      <a:srgbClr val="1F497D">
        <a:lumMod val="20000"/>
        <a:lumOff val="80000"/>
      </a:srgbClr>
    </a:solidFill>
  </c:spPr>
  <c:txPr>
    <a:bodyPr/>
    <a:lstStyle/>
    <a:p>
      <a:pPr>
        <a:defRPr sz="1802"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7">
                <a:solidFill>
                  <a:srgbClr val="FF0000"/>
                </a:solidFill>
              </a:defRPr>
            </a:pPr>
            <a:r>
              <a:rPr lang="ru-RU" sz="1197">
                <a:solidFill>
                  <a:srgbClr val="FF0000"/>
                </a:solidFill>
              </a:rPr>
              <a:t>Средняя группа "Солнышко</a:t>
            </a:r>
            <a:r>
              <a:rPr lang="ru-RU" sz="1197" baseline="0">
                <a:solidFill>
                  <a:srgbClr val="FF0000"/>
                </a:solidFill>
              </a:rPr>
              <a:t> лучистое</a:t>
            </a:r>
            <a:r>
              <a:rPr lang="ru-RU" sz="1197">
                <a:solidFill>
                  <a:srgbClr val="FF0000"/>
                </a:solidFill>
              </a:rPr>
              <a:t>"</a:t>
            </a:r>
          </a:p>
        </c:rich>
      </c:tx>
      <c:overlay val="0"/>
      <c:spPr>
        <a:solidFill>
          <a:srgbClr val="8064A2">
            <a:lumMod val="20000"/>
            <a:lumOff val="80000"/>
          </a:srgbClr>
        </a:solidFill>
      </c:spPr>
    </c:title>
    <c:autoTitleDeleted val="0"/>
    <c:view3D>
      <c:rotX val="15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детское разитие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физическое развитие</c:v>
                </c:pt>
                <c:pt idx="1">
                  <c:v>любознательность,активность</c:v>
                </c:pt>
                <c:pt idx="2">
                  <c:v>эмоциональность, отзывчивость</c:v>
                </c:pt>
                <c:pt idx="3">
                  <c:v>овладение средствами общения</c:v>
                </c:pt>
                <c:pt idx="4">
                  <c:v>управление своим поведением, планировать действия</c:v>
                </c:pt>
                <c:pt idx="5">
                  <c:v>способность решать интеллектуальные задачи</c:v>
                </c:pt>
                <c:pt idx="6">
                  <c:v>представление о себе, семье и окружающем мире </c:v>
                </c:pt>
                <c:pt idx="7">
                  <c:v>овладение предпосылками учебной деятельности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2.2000000000000002</c:v>
                </c:pt>
                <c:pt idx="1">
                  <c:v>2</c:v>
                </c:pt>
                <c:pt idx="2">
                  <c:v>2.1</c:v>
                </c:pt>
                <c:pt idx="3">
                  <c:v>1.9000000000000001</c:v>
                </c:pt>
                <c:pt idx="4">
                  <c:v>2</c:v>
                </c:pt>
                <c:pt idx="5">
                  <c:v>2.2999999999999998</c:v>
                </c:pt>
                <c:pt idx="6">
                  <c:v>2.4</c:v>
                </c:pt>
                <c:pt idx="7">
                  <c:v>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физическое развитие</c:v>
                </c:pt>
                <c:pt idx="1">
                  <c:v>любознательность,активность</c:v>
                </c:pt>
                <c:pt idx="2">
                  <c:v>эмоциональность, отзывчивость</c:v>
                </c:pt>
                <c:pt idx="3">
                  <c:v>овладение средствами общения</c:v>
                </c:pt>
                <c:pt idx="4">
                  <c:v>управление своим поведением, планировать действия</c:v>
                </c:pt>
                <c:pt idx="5">
                  <c:v>способность решать интеллектуальные задачи</c:v>
                </c:pt>
                <c:pt idx="6">
                  <c:v>представление о себе, семье и окружающем мире </c:v>
                </c:pt>
                <c:pt idx="7">
                  <c:v>овладение предпосылками учебной деятельности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3.6</c:v>
                </c:pt>
                <c:pt idx="1">
                  <c:v>3.8</c:v>
                </c:pt>
                <c:pt idx="2">
                  <c:v>3.8</c:v>
                </c:pt>
                <c:pt idx="3">
                  <c:v>3.7</c:v>
                </c:pt>
                <c:pt idx="4">
                  <c:v>3.5</c:v>
                </c:pt>
                <c:pt idx="5">
                  <c:v>3.6</c:v>
                </c:pt>
                <c:pt idx="6">
                  <c:v>3.7</c:v>
                </c:pt>
                <c:pt idx="7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367">
          <a:noFill/>
        </a:ln>
      </c:spPr>
    </c:plotArea>
    <c:legend>
      <c:legendPos val="r"/>
      <c:overlay val="0"/>
      <c:txPr>
        <a:bodyPr/>
        <a:lstStyle/>
        <a:p>
          <a:pPr>
            <a:defRPr sz="500"/>
          </a:pPr>
          <a:endParaRPr lang="ru-RU"/>
        </a:p>
      </c:txPr>
    </c:legend>
    <c:plotVisOnly val="1"/>
    <c:dispBlanksAs val="zero"/>
    <c:showDLblsOverMax val="0"/>
  </c:chart>
  <c:spPr>
    <a:solidFill>
      <a:srgbClr val="8064A2">
        <a:lumMod val="20000"/>
        <a:lumOff val="80000"/>
      </a:srgbClr>
    </a:solidFill>
  </c:spPr>
  <c:txPr>
    <a:bodyPr/>
    <a:lstStyle/>
    <a:p>
      <a:pPr>
        <a:defRPr sz="1797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Старшая группа "Веселые гномики" </a:t>
            </a:r>
          </a:p>
        </c:rich>
      </c:tx>
      <c:overlay val="0"/>
      <c:spPr>
        <a:solidFill>
          <a:srgbClr val="1F497D">
            <a:lumMod val="20000"/>
            <a:lumOff val="80000"/>
          </a:srgbClr>
        </a:solidFill>
      </c:spPr>
    </c:title>
    <c:autoTitleDeleted val="0"/>
    <c:view3D>
      <c:rotX val="15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декабрь</c:v>
                </c:pt>
              </c:strCache>
            </c:strRef>
          </c:tx>
          <c:explosion val="11"/>
          <c:dPt>
            <c:idx val="4"/>
            <c:bubble3D val="0"/>
            <c:explosion val="17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физическое развитие</c:v>
                </c:pt>
                <c:pt idx="1">
                  <c:v>любознательность, активность</c:v>
                </c:pt>
                <c:pt idx="2">
                  <c:v>эмоциональность,отзывчивость</c:v>
                </c:pt>
                <c:pt idx="3">
                  <c:v>овладение средствами общения</c:v>
                </c:pt>
                <c:pt idx="4">
                  <c:v>способность управлять поведением</c:v>
                </c:pt>
                <c:pt idx="5">
                  <c:v>способность решать интелектуальные задачи</c:v>
                </c:pt>
                <c:pt idx="6">
                  <c:v>представление о себе </c:v>
                </c:pt>
                <c:pt idx="7">
                  <c:v>овладение учебной деятельностью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2.7</c:v>
                </c:pt>
                <c:pt idx="2">
                  <c:v>2.7</c:v>
                </c:pt>
                <c:pt idx="3">
                  <c:v>2.7</c:v>
                </c:pt>
                <c:pt idx="4">
                  <c:v>2.7</c:v>
                </c:pt>
                <c:pt idx="5" formatCode="@">
                  <c:v>2.7</c:v>
                </c:pt>
                <c:pt idx="6">
                  <c:v>2.7</c:v>
                </c:pt>
                <c:pt idx="7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физическое развитие</c:v>
                </c:pt>
                <c:pt idx="1">
                  <c:v>любознательность, активность</c:v>
                </c:pt>
                <c:pt idx="2">
                  <c:v>эмоциональность,отзывчивость</c:v>
                </c:pt>
                <c:pt idx="3">
                  <c:v>овладение средствами общения</c:v>
                </c:pt>
                <c:pt idx="4">
                  <c:v>способность управлять поведением</c:v>
                </c:pt>
                <c:pt idx="5">
                  <c:v>способность решать интелектуальные задачи</c:v>
                </c:pt>
                <c:pt idx="6">
                  <c:v>представление о себе </c:v>
                </c:pt>
                <c:pt idx="7">
                  <c:v>овладение учебной деятельностью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 formatCode="d\-mmm">
                  <c:v>3.4</c:v>
                </c:pt>
                <c:pt idx="1">
                  <c:v>3.2</c:v>
                </c:pt>
                <c:pt idx="2">
                  <c:v>3</c:v>
                </c:pt>
                <c:pt idx="3">
                  <c:v>3.2</c:v>
                </c:pt>
                <c:pt idx="4">
                  <c:v>3.2</c:v>
                </c:pt>
                <c:pt idx="5">
                  <c:v>3.2</c:v>
                </c:pt>
                <c:pt idx="6">
                  <c:v>3.2</c:v>
                </c:pt>
                <c:pt idx="7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28">
          <a:noFill/>
        </a:ln>
      </c:spPr>
    </c:plotArea>
    <c:legend>
      <c:legendPos val="r"/>
      <c:overlay val="0"/>
      <c:txPr>
        <a:bodyPr/>
        <a:lstStyle/>
        <a:p>
          <a:pPr>
            <a:defRPr sz="500"/>
          </a:pPr>
          <a:endParaRPr lang="ru-RU"/>
        </a:p>
      </c:txPr>
    </c:legend>
    <c:plotVisOnly val="1"/>
    <c:dispBlanksAs val="zero"/>
    <c:showDLblsOverMax val="0"/>
  </c:chart>
  <c:spPr>
    <a:gradFill rotWithShape="1">
      <a:gsLst>
        <a:gs pos="0">
          <a:srgbClr val="C0504D">
            <a:tint val="50000"/>
            <a:satMod val="300000"/>
          </a:srgbClr>
        </a:gs>
        <a:gs pos="35000">
          <a:srgbClr val="C0504D">
            <a:tint val="37000"/>
            <a:satMod val="300000"/>
          </a:srgbClr>
        </a:gs>
        <a:gs pos="100000">
          <a:srgbClr val="C0504D">
            <a:tint val="15000"/>
            <a:satMod val="350000"/>
          </a:srgbClr>
        </a:gs>
      </a:gsLst>
      <a:lin ang="16200000" scaled="1"/>
    </a:gradFill>
    <a:ln w="9525" cap="flat" cmpd="sng" algn="ctr">
      <a:solidFill>
        <a:srgbClr val="C0504D">
          <a:shade val="95000"/>
          <a:satMod val="105000"/>
        </a:srgb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50"/>
              <a:t>Подготовительная к школе группа "Любознательные</a:t>
            </a:r>
            <a:r>
              <a:rPr lang="ru-RU" sz="1050" baseline="0"/>
              <a:t> Буратинки</a:t>
            </a:r>
            <a:r>
              <a:rPr lang="ru-RU" sz="1050"/>
              <a:t>"</a:t>
            </a:r>
            <a:endParaRPr lang="ru-RU"/>
          </a:p>
        </c:rich>
      </c:tx>
      <c:overlay val="0"/>
      <c:spPr>
        <a:solidFill>
          <a:srgbClr val="1F497D">
            <a:lumMod val="20000"/>
            <a:lumOff val="80000"/>
          </a:srgbClr>
        </a:solidFill>
      </c:spPr>
    </c:title>
    <c:autoTitleDeleted val="0"/>
    <c:view3D>
      <c:rotX val="15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декабрь</c:v>
                </c:pt>
              </c:strCache>
            </c:strRef>
          </c:tx>
          <c:explosion val="7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физическое развитие</c:v>
                </c:pt>
                <c:pt idx="1">
                  <c:v>любознательность, активность</c:v>
                </c:pt>
                <c:pt idx="2">
                  <c:v>эмоциональность,отзывчивость</c:v>
                </c:pt>
                <c:pt idx="3">
                  <c:v>овладение средствами общения</c:v>
                </c:pt>
                <c:pt idx="4">
                  <c:v>способность управлять поведением</c:v>
                </c:pt>
                <c:pt idx="5">
                  <c:v>способность решать интелектуальные задачи</c:v>
                </c:pt>
                <c:pt idx="6">
                  <c:v>представление о себе </c:v>
                </c:pt>
                <c:pt idx="7">
                  <c:v>овладение учебной деятельностью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2.7</c:v>
                </c:pt>
                <c:pt idx="2">
                  <c:v>2.7</c:v>
                </c:pt>
                <c:pt idx="3">
                  <c:v>2.7</c:v>
                </c:pt>
                <c:pt idx="4">
                  <c:v>2.7</c:v>
                </c:pt>
                <c:pt idx="5" formatCode="@">
                  <c:v>2.7</c:v>
                </c:pt>
                <c:pt idx="6">
                  <c:v>2.7</c:v>
                </c:pt>
                <c:pt idx="7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физическое развитие</c:v>
                </c:pt>
                <c:pt idx="1">
                  <c:v>любознательность, активность</c:v>
                </c:pt>
                <c:pt idx="2">
                  <c:v>эмоциональность,отзывчивость</c:v>
                </c:pt>
                <c:pt idx="3">
                  <c:v>овладение средствами общения</c:v>
                </c:pt>
                <c:pt idx="4">
                  <c:v>способность управлять поведением</c:v>
                </c:pt>
                <c:pt idx="5">
                  <c:v>способность решать интелектуальные задачи</c:v>
                </c:pt>
                <c:pt idx="6">
                  <c:v>представление о себе </c:v>
                </c:pt>
                <c:pt idx="7">
                  <c:v>овладение учебной деятельностью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 formatCode="d\-mmm">
                  <c:v>3.4</c:v>
                </c:pt>
                <c:pt idx="1">
                  <c:v>3.2</c:v>
                </c:pt>
                <c:pt idx="2">
                  <c:v>3</c:v>
                </c:pt>
                <c:pt idx="3">
                  <c:v>3.2</c:v>
                </c:pt>
                <c:pt idx="4">
                  <c:v>3.2</c:v>
                </c:pt>
                <c:pt idx="5">
                  <c:v>3.2</c:v>
                </c:pt>
                <c:pt idx="6">
                  <c:v>3.2</c:v>
                </c:pt>
                <c:pt idx="7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28">
          <a:noFill/>
        </a:ln>
      </c:spPr>
    </c:plotArea>
    <c:legend>
      <c:legendPos val="r"/>
      <c:overlay val="0"/>
      <c:txPr>
        <a:bodyPr/>
        <a:lstStyle/>
        <a:p>
          <a:pPr>
            <a:defRPr sz="500"/>
          </a:pPr>
          <a:endParaRPr lang="ru-RU"/>
        </a:p>
      </c:txPr>
    </c:legend>
    <c:plotVisOnly val="1"/>
    <c:dispBlanksAs val="zero"/>
    <c:showDLblsOverMax val="0"/>
  </c:chart>
  <c:spPr>
    <a:gradFill rotWithShape="1">
      <a:gsLst>
        <a:gs pos="0">
          <a:srgbClr val="9BBB59">
            <a:tint val="50000"/>
            <a:satMod val="300000"/>
          </a:srgbClr>
        </a:gs>
        <a:gs pos="35000">
          <a:srgbClr val="9BBB59">
            <a:tint val="37000"/>
            <a:satMod val="300000"/>
          </a:srgbClr>
        </a:gs>
        <a:gs pos="100000">
          <a:srgbClr val="9BBB59">
            <a:tint val="15000"/>
            <a:satMod val="350000"/>
          </a:srgbClr>
        </a:gs>
      </a:gsLst>
      <a:lin ang="16200000" scaled="1"/>
    </a:gradFill>
    <a:ln w="9525" cap="flat" cmpd="sng" algn="ctr">
      <a:solidFill>
        <a:srgbClr val="9BBB59">
          <a:shade val="95000"/>
          <a:satMod val="105000"/>
        </a:srgb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900"/>
              <a:t>Результаты анкетирования родителей</a:t>
            </a:r>
          </a:p>
        </c:rich>
      </c:tx>
      <c:layout>
        <c:manualLayout>
          <c:xMode val="edge"/>
          <c:yMode val="edge"/>
          <c:x val="0.11761731449477943"/>
          <c:y val="0"/>
        </c:manualLayout>
      </c:layout>
      <c:overlay val="0"/>
    </c:title>
    <c:autoTitleDeleted val="0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1"/>
              <c:layout>
                <c:manualLayout>
                  <c:x val="0.13685728519740445"/>
                  <c:y val="-8.271564153531735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 </c:v>
                </c:pt>
                <c:pt idx="1">
                  <c:v>Нет</c:v>
                </c:pt>
                <c:pt idx="2">
                  <c:v>Затрудняюсь ответить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</c:v>
                </c:pt>
                <c:pt idx="1">
                  <c:v>29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legend>
      <c:legendPos val="r"/>
      <c:layout>
        <c:manualLayout>
          <c:xMode val="edge"/>
          <c:yMode val="edge"/>
          <c:x val="0.59853756165381988"/>
          <c:y val="0.19910971751728773"/>
          <c:w val="0.39689748553772713"/>
          <c:h val="0.77035303339959449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zero"/>
    <c:showDLblsOverMax val="1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01908-2EFA-41CB-8E08-E734D78FF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30</Pages>
  <Words>10675</Words>
  <Characters>60850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Avers</dc:creator>
  <cp:lastModifiedBy>nikolayi alekseev</cp:lastModifiedBy>
  <cp:revision>18</cp:revision>
  <cp:lastPrinted>2023-10-25T08:44:00Z</cp:lastPrinted>
  <dcterms:created xsi:type="dcterms:W3CDTF">2022-09-25T20:12:00Z</dcterms:created>
  <dcterms:modified xsi:type="dcterms:W3CDTF">2023-10-25T10:08:00Z</dcterms:modified>
</cp:coreProperties>
</file>