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3B" w:rsidRPr="00326F3B" w:rsidRDefault="00326F3B" w:rsidP="00326F3B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</w:rP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</w:p>
    <w:p w:rsidR="00326F3B" w:rsidRPr="00326F3B" w:rsidRDefault="00326F3B" w:rsidP="00326F3B">
      <w:pP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</w:rPr>
        <w:t xml:space="preserve">                                              ПРИКАЗ</w:t>
      </w:r>
    </w:p>
    <w:p w:rsidR="00326F3B" w:rsidRPr="00326F3B" w:rsidRDefault="00AD4C3E" w:rsidP="00326F3B">
      <w:pPr>
        <w:rPr>
          <w:rFonts w:ascii="Times New Roman" w:hAnsi="Times New Roman" w:cs="Times New Roman"/>
          <w:u w:val="words"/>
        </w:rPr>
      </w:pPr>
      <w:r>
        <w:rPr>
          <w:rFonts w:ascii="Times New Roman" w:hAnsi="Times New Roman" w:cs="Times New Roman"/>
          <w:u w:val="single"/>
        </w:rPr>
        <w:t>от 28</w:t>
      </w:r>
      <w:r w:rsidR="00326F3B">
        <w:rPr>
          <w:rFonts w:ascii="Times New Roman" w:hAnsi="Times New Roman" w:cs="Times New Roman"/>
          <w:u w:val="single"/>
        </w:rPr>
        <w:t>.02</w:t>
      </w:r>
      <w:r>
        <w:rPr>
          <w:rFonts w:ascii="Times New Roman" w:hAnsi="Times New Roman" w:cs="Times New Roman"/>
          <w:u w:val="single"/>
        </w:rPr>
        <w:t>.2020</w:t>
      </w:r>
      <w:r w:rsidR="00326F3B" w:rsidRPr="00326F3B">
        <w:rPr>
          <w:rFonts w:ascii="Times New Roman" w:hAnsi="Times New Roman" w:cs="Times New Roman"/>
          <w:u w:val="single"/>
        </w:rPr>
        <w:t>г</w:t>
      </w:r>
      <w:r w:rsidR="00326F3B" w:rsidRPr="00326F3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№ 43</w:t>
      </w:r>
      <w:r w:rsidR="00326F3B" w:rsidRPr="00326F3B">
        <w:rPr>
          <w:rFonts w:ascii="Times New Roman" w:hAnsi="Times New Roman" w:cs="Times New Roman"/>
          <w:u w:val="single"/>
        </w:rPr>
        <w:t>-о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  <w:u w:val="words"/>
        </w:rPr>
        <w:t xml:space="preserve">                                            </w:t>
      </w:r>
      <w:r w:rsidRPr="00326F3B">
        <w:rPr>
          <w:rFonts w:ascii="Times New Roman" w:hAnsi="Times New Roman" w:cs="Times New Roman"/>
        </w:rPr>
        <w:t xml:space="preserve">  г. Ессентуки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проведении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 w:rsidR="00AD4C3E">
        <w:rPr>
          <w:rFonts w:ascii="Times New Roman" w:hAnsi="Times New Roman" w:cs="Times New Roman"/>
        </w:rPr>
        <w:t xml:space="preserve"> по итогам 2019</w:t>
      </w:r>
      <w:r>
        <w:rPr>
          <w:rFonts w:ascii="Times New Roman" w:hAnsi="Times New Roman" w:cs="Times New Roman"/>
        </w:rPr>
        <w:t xml:space="preserve"> года </w:t>
      </w:r>
      <w:r w:rsidRPr="00326F3B">
        <w:rPr>
          <w:rFonts w:ascii="Times New Roman" w:hAnsi="Times New Roman" w:cs="Times New Roman"/>
        </w:rPr>
        <w:t>»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со статьей 29 Федерального закона от 29.12.2012 № 273-ФЗ «Об образовании в Российской Федерации», с приказом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14.06.2013 № 462 «Об утверждении порядка проведения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организацией», приказом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93BE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рабочую группу в составе 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человек (приложение 1).</w:t>
      </w:r>
    </w:p>
    <w:p w:rsidR="00133A7D" w:rsidRPr="00151D6C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план-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проведения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2).</w:t>
      </w:r>
    </w:p>
    <w:p w:rsidR="00133A7D" w:rsidRPr="00151D6C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Рабочей группе провести </w:t>
      </w:r>
      <w:proofErr w:type="spellStart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>МБДОУ  ЦРР детского сада № 20 «Кристаллик»</w:t>
      </w: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составить по его итогам отчет о результатах </w:t>
      </w:r>
      <w:proofErr w:type="spellStart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плану-графику согласно приложению № 2 к настоящему приказу.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Рассмотреть отчет о результатах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дагогическом совете в срок до 15</w:t>
      </w:r>
      <w:r w:rsidR="00AD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.04.2020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Ответственный: 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заведующего по УВР </w:t>
      </w:r>
      <w:proofErr w:type="spellStart"/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Дедашко</w:t>
      </w:r>
      <w:proofErr w:type="spellEnd"/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Т.А. 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proofErr w:type="gram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отчет</w:t>
      </w:r>
      <w:proofErr w:type="gram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результате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детского сада в се</w:t>
      </w:r>
      <w:r w:rsidR="00AD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«Интернет» в срок до 20.04.2020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Ответственный: заместитель заведующего по УВР </w:t>
      </w:r>
      <w:proofErr w:type="spellStart"/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Дедашко</w:t>
      </w:r>
      <w:proofErr w:type="spellEnd"/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Т.А. 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proofErr w:type="gram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Е.В. Гусева 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</w:p>
    <w:p w:rsidR="00133A7D" w:rsidRPr="00151D6C" w:rsidRDefault="00133A7D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3A7D" w:rsidRDefault="00326F3B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УВР</w:t>
      </w:r>
      <w:r w:rsidR="00133A7D" w:rsidRPr="0015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Дедашко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133A7D" w:rsidRPr="00E93BE3" w:rsidRDefault="00326F3B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АХР</w:t>
      </w:r>
      <w:r w:rsidR="00133A7D" w:rsidRPr="0015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Борисенко Е.И.</w:t>
      </w:r>
    </w:p>
    <w:p w:rsidR="00133A7D" w:rsidRPr="00151D6C" w:rsidRDefault="00133A7D" w:rsidP="00133A7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>Лучкина</w:t>
      </w:r>
      <w:proofErr w:type="spellEnd"/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С.И.</w:t>
      </w:r>
    </w:p>
    <w:p w:rsidR="00133A7D" w:rsidRDefault="00133A7D" w:rsidP="00133A7D">
      <w:pPr>
        <w:spacing w:after="0"/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Pr="00736A24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Pr="00A90CF1" w:rsidRDefault="00133A7D" w:rsidP="00133A7D">
      <w:pPr>
        <w:pStyle w:val="1"/>
        <w:jc w:val="right"/>
        <w:rPr>
          <w:color w:val="000000" w:themeColor="text1"/>
        </w:rPr>
      </w:pPr>
      <w:r w:rsidRPr="00A90CF1">
        <w:rPr>
          <w:color w:val="000000" w:themeColor="text1"/>
        </w:rPr>
        <w:lastRenderedPageBreak/>
        <w:t>Приложение № 1</w:t>
      </w:r>
      <w:r w:rsidRPr="00A90CF1">
        <w:rPr>
          <w:color w:val="000000" w:themeColor="text1"/>
        </w:rPr>
        <w:br/>
        <w:t xml:space="preserve">к приказу от </w:t>
      </w:r>
      <w:r w:rsidR="00326F3B">
        <w:rPr>
          <w:rFonts w:eastAsia="Calibri"/>
          <w:color w:val="000000" w:themeColor="text1"/>
        </w:rPr>
        <w:t>28</w:t>
      </w:r>
      <w:r w:rsidR="00AD4C3E">
        <w:rPr>
          <w:rFonts w:eastAsia="Calibri"/>
          <w:color w:val="000000" w:themeColor="text1"/>
        </w:rPr>
        <w:t>.02.2020</w:t>
      </w:r>
      <w:r w:rsidRPr="00A90CF1">
        <w:rPr>
          <w:color w:val="000000" w:themeColor="text1"/>
        </w:rPr>
        <w:t xml:space="preserve"> № </w:t>
      </w:r>
      <w:r w:rsidR="00AD4C3E">
        <w:rPr>
          <w:color w:val="000000" w:themeColor="text1"/>
        </w:rPr>
        <w:t>43</w:t>
      </w:r>
      <w:r w:rsidRPr="00A90CF1">
        <w:rPr>
          <w:color w:val="000000" w:themeColor="text1"/>
        </w:rPr>
        <w:t>– о</w:t>
      </w:r>
    </w:p>
    <w:p w:rsidR="00133A7D" w:rsidRPr="00A90CF1" w:rsidRDefault="00133A7D" w:rsidP="00133A7D">
      <w:pPr>
        <w:widowControl w:val="0"/>
        <w:overflowPunct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133A7D" w:rsidRPr="00151D6C" w:rsidRDefault="00133A7D" w:rsidP="00133A7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6C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для проведения </w:t>
      </w:r>
      <w:proofErr w:type="spellStart"/>
      <w:r w:rsidRPr="00151D6C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975"/>
        <w:gridCol w:w="1843"/>
        <w:gridCol w:w="5210"/>
      </w:tblGrid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Ф. И. О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Васильевна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распределяет обязанности между членами рабочей группы;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координирует процесс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утверждает отчет о результатах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докладывает о результатах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, учредителю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контролирует своевременное исполнение мероприятий по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консультирует работников, которые собирают, исследуют и оформляют отдельные данные для отчета;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собирает и анализирует информацию о системе управления организацией, кадровом составе, учебно-методическом и библиотечно-информационном обеспечение организации;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обобщает полученные данные и формирует отчет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формирует предложения по автоматизации сбора информации, ее обобщения и систематизации;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публикует отчет о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собирает, систематизирует и оформляет данные об образовательном процессе,  в том числе качестве и условиях обучения, образовательных достижениях обучающихся;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Елена Ивановна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готовит информацию о материально-технической базе организации</w:t>
            </w:r>
          </w:p>
        </w:tc>
      </w:tr>
    </w:tbl>
    <w:p w:rsidR="00133A7D" w:rsidRDefault="00133A7D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Pr="00151D6C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3A7D" w:rsidRDefault="00133A7D" w:rsidP="00133A7D">
      <w:pPr>
        <w:pStyle w:val="1"/>
        <w:jc w:val="right"/>
      </w:pPr>
    </w:p>
    <w:p w:rsidR="009B21D9" w:rsidRPr="00A90CF1" w:rsidRDefault="009B21D9" w:rsidP="009B21D9">
      <w:pPr>
        <w:pStyle w:val="1"/>
        <w:jc w:val="right"/>
        <w:rPr>
          <w:color w:val="000000" w:themeColor="text1"/>
        </w:rPr>
      </w:pPr>
      <w:r>
        <w:t>Приложение № 2</w:t>
      </w:r>
      <w:r w:rsidRPr="00397F75">
        <w:br/>
        <w:t xml:space="preserve">к приказу от </w:t>
      </w:r>
      <w:r>
        <w:rPr>
          <w:rFonts w:eastAsia="Calibri"/>
        </w:rPr>
        <w:t>28.02.2020</w:t>
      </w:r>
      <w:r w:rsidRPr="00397F75">
        <w:t xml:space="preserve"> </w:t>
      </w:r>
      <w:r>
        <w:rPr>
          <w:color w:val="000000" w:themeColor="text1"/>
        </w:rPr>
        <w:t>№ 43</w:t>
      </w:r>
      <w:r w:rsidRPr="00A90CF1">
        <w:rPr>
          <w:color w:val="000000" w:themeColor="text1"/>
        </w:rPr>
        <w:t xml:space="preserve"> – о</w:t>
      </w:r>
    </w:p>
    <w:p w:rsidR="009B21D9" w:rsidRDefault="009B21D9" w:rsidP="009B21D9">
      <w:pPr>
        <w:ind w:right="-1"/>
        <w:jc w:val="both"/>
        <w:rPr>
          <w:sz w:val="24"/>
          <w:szCs w:val="24"/>
        </w:rPr>
      </w:pPr>
    </w:p>
    <w:p w:rsidR="009B21D9" w:rsidRPr="00717C51" w:rsidRDefault="009B21D9" w:rsidP="009B2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 xml:space="preserve">План – график  проведения </w:t>
      </w:r>
      <w:proofErr w:type="spellStart"/>
      <w:r w:rsidRPr="00717C5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tbl>
      <w:tblPr>
        <w:tblStyle w:val="a5"/>
        <w:tblW w:w="0" w:type="auto"/>
        <w:tblLook w:val="04A0"/>
      </w:tblPr>
      <w:tblGrid>
        <w:gridCol w:w="5669"/>
        <w:gridCol w:w="1964"/>
        <w:gridCol w:w="1938"/>
      </w:tblGrid>
      <w:tr w:rsidR="009B21D9" w:rsidTr="0064501A">
        <w:tc>
          <w:tcPr>
            <w:tcW w:w="5778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rPr>
                <w:sz w:val="24"/>
                <w:szCs w:val="24"/>
              </w:rPr>
            </w:pPr>
            <w:r w:rsidRPr="00717C51">
              <w:rPr>
                <w:sz w:val="24"/>
                <w:szCs w:val="24"/>
              </w:rPr>
              <w:t xml:space="preserve">Совещание при заведующем по вопросам проведения </w:t>
            </w:r>
            <w:proofErr w:type="spellStart"/>
            <w:r w:rsidRPr="00717C51"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B21D9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 комиссии по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>, обязанности председателя и членов комиссии</w:t>
            </w:r>
          </w:p>
          <w:p w:rsidR="009B21D9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 и сроки исполнения процедур;</w:t>
            </w:r>
          </w:p>
          <w:p w:rsidR="009B21D9" w:rsidRPr="00717C51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структура содержание оформление отчёта.</w:t>
            </w:r>
          </w:p>
        </w:tc>
        <w:tc>
          <w:tcPr>
            <w:tcW w:w="1985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17C51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 w:rsidRPr="00717C51">
              <w:rPr>
                <w:sz w:val="24"/>
                <w:szCs w:val="24"/>
              </w:rPr>
              <w:t xml:space="preserve">Издание приказа о проведении </w:t>
            </w:r>
            <w:proofErr w:type="spellStart"/>
            <w:r w:rsidRPr="00717C51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985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1808" w:type="dxa"/>
          </w:tcPr>
          <w:p w:rsidR="009B21D9" w:rsidRDefault="009B21D9" w:rsidP="0064501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 w:rsidRPr="00F84E8E">
              <w:rPr>
                <w:sz w:val="24"/>
                <w:szCs w:val="24"/>
              </w:rPr>
              <w:t xml:space="preserve">Сбор информации для аналитической части отчёта по </w:t>
            </w:r>
            <w:r>
              <w:rPr>
                <w:sz w:val="24"/>
                <w:szCs w:val="24"/>
              </w:rPr>
              <w:t xml:space="preserve">направлениям, указанным в приложении 1 к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14.06.2013 №462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образовательная деятельность, в том числе организация воспитательно-образовательного процесса;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кадровое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учебно-методическое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-библиотечно-информационное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-материально-техническая база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-внутренняя система оценки качества  образования</w:t>
            </w:r>
          </w:p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  <w:r w:rsidRPr="00202B2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Дедашко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  <w:p w:rsidR="009B21D9" w:rsidRDefault="009B21D9" w:rsidP="0064501A">
            <w:pPr>
              <w:jc w:val="center"/>
              <w:rPr>
                <w:b/>
                <w:sz w:val="28"/>
                <w:szCs w:val="28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АХР Борисенко Е.И.  </w:t>
            </w:r>
          </w:p>
        </w:tc>
      </w:tr>
      <w:tr w:rsidR="009B21D9" w:rsidTr="0064501A">
        <w:tc>
          <w:tcPr>
            <w:tcW w:w="5778" w:type="dxa"/>
          </w:tcPr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  <w:r w:rsidRPr="00F84E8E">
              <w:rPr>
                <w:sz w:val="24"/>
                <w:szCs w:val="24"/>
              </w:rPr>
              <w:t>Сбор информации</w:t>
            </w:r>
            <w:r>
              <w:rPr>
                <w:sz w:val="24"/>
                <w:szCs w:val="24"/>
              </w:rPr>
              <w:t xml:space="preserve"> для статистической части отчёта по показателям, указанным в приложении 1 к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10.12.2013 №1324</w:t>
            </w:r>
          </w:p>
        </w:tc>
        <w:tc>
          <w:tcPr>
            <w:tcW w:w="1985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27.03.2020 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proofErr w:type="spellStart"/>
            <w:r>
              <w:rPr>
                <w:sz w:val="24"/>
                <w:szCs w:val="24"/>
              </w:rPr>
              <w:t>Дедашко</w:t>
            </w:r>
            <w:proofErr w:type="spellEnd"/>
            <w:r>
              <w:rPr>
                <w:sz w:val="24"/>
                <w:szCs w:val="24"/>
              </w:rPr>
              <w:t xml:space="preserve"> Т.А. </w:t>
            </w:r>
          </w:p>
        </w:tc>
      </w:tr>
      <w:tr w:rsidR="009B21D9" w:rsidTr="0064501A">
        <w:tc>
          <w:tcPr>
            <w:tcW w:w="5778" w:type="dxa"/>
          </w:tcPr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отчёта</w:t>
            </w:r>
          </w:p>
        </w:tc>
        <w:tc>
          <w:tcPr>
            <w:tcW w:w="1985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proofErr w:type="spellStart"/>
            <w:r>
              <w:rPr>
                <w:sz w:val="24"/>
                <w:szCs w:val="24"/>
              </w:rPr>
              <w:t>Дедашко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отчёта на заседании педагогического совета</w:t>
            </w:r>
          </w:p>
        </w:tc>
        <w:tc>
          <w:tcPr>
            <w:tcW w:w="1985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proofErr w:type="spellStart"/>
            <w:r>
              <w:rPr>
                <w:sz w:val="24"/>
                <w:szCs w:val="24"/>
              </w:rPr>
              <w:t>Дедашко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отчёта заведующим</w:t>
            </w:r>
          </w:p>
        </w:tc>
        <w:tc>
          <w:tcPr>
            <w:tcW w:w="1985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отчёта </w:t>
            </w:r>
            <w:proofErr w:type="spellStart"/>
            <w:r>
              <w:rPr>
                <w:sz w:val="24"/>
                <w:szCs w:val="24"/>
              </w:rPr>
              <w:t>учередителю</w:t>
            </w:r>
            <w:proofErr w:type="spellEnd"/>
          </w:p>
        </w:tc>
        <w:tc>
          <w:tcPr>
            <w:tcW w:w="1985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отчёта на официальном сайте детского сада</w:t>
            </w:r>
          </w:p>
        </w:tc>
        <w:tc>
          <w:tcPr>
            <w:tcW w:w="1985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proofErr w:type="spellStart"/>
            <w:r>
              <w:rPr>
                <w:sz w:val="24"/>
                <w:szCs w:val="24"/>
              </w:rPr>
              <w:t>Дедашко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</w:tbl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Pr="00717C51" w:rsidRDefault="00133A7D" w:rsidP="0013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3A7D" w:rsidRDefault="00133A7D" w:rsidP="00133A7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21CC" w:rsidRDefault="009F03E3"/>
    <w:sectPr w:rsidR="008F21CC" w:rsidSect="006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E3" w:rsidRDefault="009F03E3" w:rsidP="00326F3B">
      <w:pPr>
        <w:spacing w:after="0" w:line="240" w:lineRule="auto"/>
      </w:pPr>
      <w:r>
        <w:separator/>
      </w:r>
    </w:p>
  </w:endnote>
  <w:endnote w:type="continuationSeparator" w:id="0">
    <w:p w:rsidR="009F03E3" w:rsidRDefault="009F03E3" w:rsidP="0032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E3" w:rsidRDefault="009F03E3" w:rsidP="00326F3B">
      <w:pPr>
        <w:spacing w:after="0" w:line="240" w:lineRule="auto"/>
      </w:pPr>
      <w:r>
        <w:separator/>
      </w:r>
    </w:p>
  </w:footnote>
  <w:footnote w:type="continuationSeparator" w:id="0">
    <w:p w:rsidR="009F03E3" w:rsidRDefault="009F03E3" w:rsidP="00326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A7D"/>
    <w:rsid w:val="000447DA"/>
    <w:rsid w:val="00133A7D"/>
    <w:rsid w:val="00326F3B"/>
    <w:rsid w:val="0036130C"/>
    <w:rsid w:val="004E47F1"/>
    <w:rsid w:val="00526B21"/>
    <w:rsid w:val="005640EE"/>
    <w:rsid w:val="00632A81"/>
    <w:rsid w:val="007F7F1D"/>
    <w:rsid w:val="009B1121"/>
    <w:rsid w:val="009B21D9"/>
    <w:rsid w:val="009F03E3"/>
    <w:rsid w:val="00AD4C3E"/>
    <w:rsid w:val="00AF5C52"/>
    <w:rsid w:val="00BC3693"/>
    <w:rsid w:val="00C0596D"/>
    <w:rsid w:val="00DC200D"/>
    <w:rsid w:val="00E20945"/>
    <w:rsid w:val="00E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7D"/>
  </w:style>
  <w:style w:type="paragraph" w:styleId="1">
    <w:name w:val="heading 1"/>
    <w:basedOn w:val="a"/>
    <w:next w:val="a"/>
    <w:link w:val="10"/>
    <w:qFormat/>
    <w:rsid w:val="00133A7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33A7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33A7D"/>
  </w:style>
  <w:style w:type="table" w:styleId="a5">
    <w:name w:val="Table Grid"/>
    <w:basedOn w:val="a1"/>
    <w:uiPriority w:val="59"/>
    <w:rsid w:val="0013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F3B"/>
  </w:style>
  <w:style w:type="paragraph" w:styleId="a8">
    <w:name w:val="footer"/>
    <w:basedOn w:val="a"/>
    <w:link w:val="a9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Приложение № 1 к приказу от 28.02.2019 № 46– 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 к приказу от 28.02.2019 № 46 – о</vt:lpstr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Avers</cp:lastModifiedBy>
  <cp:revision>11</cp:revision>
  <cp:lastPrinted>2020-04-14T12:49:00Z</cp:lastPrinted>
  <dcterms:created xsi:type="dcterms:W3CDTF">2019-04-03T06:38:00Z</dcterms:created>
  <dcterms:modified xsi:type="dcterms:W3CDTF">2020-04-16T08:23:00Z</dcterms:modified>
</cp:coreProperties>
</file>