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Заведующий МБДОУ </w:t>
      </w:r>
    </w:p>
    <w:p w:rsidR="00ED5951" w:rsidRDefault="00ED5951" w:rsidP="00ED5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ЦРР детским садом №20</w:t>
      </w:r>
    </w:p>
    <w:p w:rsidR="00ED5951" w:rsidRDefault="00ED5951" w:rsidP="00ED5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«Кристаллик»</w:t>
      </w:r>
    </w:p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_____________Е.В.Гусева</w:t>
      </w:r>
      <w:proofErr w:type="spellEnd"/>
    </w:p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01.02.2016</w:t>
      </w:r>
    </w:p>
    <w:p w:rsidR="00ED5951" w:rsidRDefault="00ED5951" w:rsidP="00ED5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33 от 01.02.2016 года</w:t>
      </w:r>
    </w:p>
    <w:p w:rsidR="00ED5951" w:rsidRDefault="00ED5951" w:rsidP="00ED595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к приказу № 2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951" w:rsidRDefault="00ED5951" w:rsidP="00E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ED5951" w:rsidRDefault="00ED5951" w:rsidP="00E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ИСПОЛЬЗОВАНИЮ СИСТЕМЫ КОНТРОЛЯ ДОСТУПА </w:t>
      </w:r>
    </w:p>
    <w:p w:rsidR="00ED5951" w:rsidRDefault="00ED5951" w:rsidP="00ED5951">
      <w:pPr>
        <w:pStyle w:val="1"/>
        <w:numPr>
          <w:ilvl w:val="0"/>
          <w:numId w:val="1"/>
        </w:numPr>
        <w:tabs>
          <w:tab w:val="left" w:pos="708"/>
        </w:tabs>
        <w:ind w:right="-2"/>
        <w:rPr>
          <w:b/>
          <w:szCs w:val="24"/>
        </w:rPr>
      </w:pPr>
      <w:r>
        <w:rPr>
          <w:b/>
          <w:szCs w:val="24"/>
        </w:rPr>
        <w:t>в муниципальном бюджетном  дошкольном образовательном учреждении</w:t>
      </w:r>
    </w:p>
    <w:p w:rsidR="00ED5951" w:rsidRDefault="00ED5951" w:rsidP="00ED5951">
      <w:pPr>
        <w:pStyle w:val="1"/>
        <w:numPr>
          <w:ilvl w:val="0"/>
          <w:numId w:val="1"/>
        </w:numPr>
        <w:tabs>
          <w:tab w:val="left" w:pos="708"/>
        </w:tabs>
        <w:ind w:right="-2"/>
        <w:jc w:val="left"/>
        <w:rPr>
          <w:b/>
          <w:szCs w:val="24"/>
        </w:rPr>
      </w:pPr>
      <w:proofErr w:type="gramStart"/>
      <w:r>
        <w:rPr>
          <w:b/>
          <w:szCs w:val="24"/>
        </w:rPr>
        <w:t>центре</w:t>
      </w:r>
      <w:proofErr w:type="gramEnd"/>
      <w:r>
        <w:rPr>
          <w:b/>
          <w:szCs w:val="24"/>
        </w:rPr>
        <w:t xml:space="preserve"> развития ребенка – детском саду № 20 «Кристаллик» города Ессентуки </w:t>
      </w:r>
    </w:p>
    <w:p w:rsidR="00ED5951" w:rsidRDefault="00ED5951" w:rsidP="00ED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951" w:rsidRDefault="00ED5951" w:rsidP="00E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D5951" w:rsidRDefault="00ED5951" w:rsidP="00E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Описание контрольно-пропускного пункта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Контрольно-пропускной режим – это комплекс инженерно-технических и организационно-правовых ограничений и правил, устанавливающих порядок пропуска через контрольно-пропускной пункт в помещения сотрудников МБДОУ ЦРР детского сада № 20 «Кристаллик»  (далее – ДОУ), родителей (законных представителей) воспитанников  и посетителей.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Контрольно-пропускной пункт (КПП) представляет собой помещение на входе в ДОУ, оснащенный турникетом, либо дверями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электро-магнитными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замками, системой видеонаблюдения и пунктом охраны. На турникете установлены электронные замки, которые открываются посредством магнитных ключей.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Описание и виды магнитных ключей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представляет собой электронно-магнитный ключ с микрочипом и магнитным механизмом для открытия электронного замка. Каждый ключ имеет свой оригинальный код идентификации, который присваивается один на каждого отдельного сотрудника, родителя (законного представителя) воспитанника в базе данных системы контроля доступа (СКУД). Ключи для сотрудников являются собственностью ДОУ и выдаются сотруднику на период работы в нём.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Контролер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Контролер – человек (сотрудник ЧОП - охранник), находящийся на КПП, следящий за работоспособностью СКУД, контролирующий проход сотрудников, родителей (законных представителей) воспитанников и посетителей на территорию ДОУ. 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сотрудников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Сотрудник имеет право:</w:t>
      </w:r>
    </w:p>
    <w:p w:rsidR="00ED5951" w:rsidRDefault="00ED5951" w:rsidP="00ED59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Проходить через КПП в разрешенное время (по графику работы), при условии, что в СКУД за этим сотрудником зарегистрировано право на вход/выход в здание ДОУ;</w:t>
      </w:r>
    </w:p>
    <w:p w:rsidR="00ED5951" w:rsidRDefault="00ED5951" w:rsidP="00ED59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Подавать заявления на перерегистрацию ключа или оформление нового, при соблюдении инструкций и условий пункта 3.2 данного документа;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Сотрудник обязан:</w:t>
      </w:r>
    </w:p>
    <w:p w:rsidR="00ED5951" w:rsidRDefault="00ED5951" w:rsidP="00ED59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Проходить через КПП только по своему личному ключу;</w:t>
      </w:r>
    </w:p>
    <w:p w:rsidR="00ED5951" w:rsidRDefault="00ED5951" w:rsidP="00ED59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Бережно относиться к оборудованию СКУД и личному ключу;</w:t>
      </w:r>
    </w:p>
    <w:p w:rsidR="00ED5951" w:rsidRDefault="00ED5951" w:rsidP="00ED59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по использованию СКУД и выполнению инструкции</w:t>
      </w:r>
    </w:p>
    <w:p w:rsidR="00ED5951" w:rsidRDefault="00ED5951" w:rsidP="00ED59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ключ только для входа/выхода, владельца ключа.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Сотруднику запрещается</w:t>
      </w:r>
    </w:p>
    <w:p w:rsidR="00ED5951" w:rsidRDefault="00ED5951" w:rsidP="00ED59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личный ключ на пользование другим лицам;</w:t>
      </w:r>
    </w:p>
    <w:p w:rsidR="00ED5951" w:rsidRDefault="00ED5951" w:rsidP="00ED59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ключом другого лица;</w:t>
      </w:r>
    </w:p>
    <w:p w:rsidR="00ED5951" w:rsidRDefault="00ED5951" w:rsidP="00ED59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Разбирать или ломать личный ключ (в случае утери пропуска необходимо немедленно сообщить ответственному и заведующему ДОУ за СКУД).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Права и обязанности контролера </w:t>
      </w:r>
      <w:r>
        <w:rPr>
          <w:rFonts w:ascii="Times New Roman" w:hAnsi="Times New Roman"/>
          <w:sz w:val="24"/>
          <w:szCs w:val="24"/>
        </w:rPr>
        <w:t>(сотрудника ЧОП - охранника),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Контролер </w:t>
      </w:r>
      <w:r>
        <w:rPr>
          <w:rFonts w:ascii="Times New Roman" w:hAnsi="Times New Roman"/>
          <w:sz w:val="24"/>
          <w:szCs w:val="24"/>
        </w:rPr>
        <w:t xml:space="preserve">(сотрудник ЧОП - охранник), </w:t>
      </w:r>
      <w:r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ED5951" w:rsidRDefault="00ED5951" w:rsidP="00ED59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Пропускать посетителей ДОУ по гостевому ключу  при предоставлении ему удостоверения личности;</w:t>
      </w:r>
    </w:p>
    <w:p w:rsidR="00ED5951" w:rsidRDefault="00ED5951" w:rsidP="00ED59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назвать причину визита, перед пропуском в ДОУ;</w:t>
      </w:r>
    </w:p>
    <w:p w:rsidR="00ED5951" w:rsidRDefault="00ED5951" w:rsidP="00ED59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личный досмотр вещей, изъятие вещей, являющихся орудием или непосредственным объектом правонарушения.</w:t>
      </w:r>
    </w:p>
    <w:p w:rsidR="00ED5951" w:rsidRDefault="00ED5951" w:rsidP="00ED59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предъявлять ключ или отнимать в случае нарушения правил системы контроля доступа (при попытке пройти под чужим ключом, при попытке провести посторонних лиц по своему ключу на территорию ДОУ и т.п.);</w:t>
      </w:r>
    </w:p>
    <w:p w:rsidR="00ED5951" w:rsidRDefault="00ED5951" w:rsidP="00ED59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Вызывать сотрудников правоохранительных органов при нарушении правил системы контроля доступа.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Контролер </w:t>
      </w:r>
      <w:r>
        <w:rPr>
          <w:rFonts w:ascii="Times New Roman" w:hAnsi="Times New Roman"/>
          <w:sz w:val="24"/>
          <w:szCs w:val="24"/>
        </w:rPr>
        <w:t>(сотрудник ЧОП - охранник),</w:t>
      </w:r>
      <w:r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ED5951" w:rsidRDefault="00ED5951" w:rsidP="00ED59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Следить за тем, чтобы сотрудники, родители (законные представители) воспитанников ДОУ проходили только по своим личным ключам;</w:t>
      </w:r>
    </w:p>
    <w:p w:rsidR="00ED5951" w:rsidRDefault="00ED5951" w:rsidP="00ED59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Отмечать каждого человека, которому выдавался разовый пропуск, в журнале регистрации разовых пропусков;</w:t>
      </w:r>
    </w:p>
    <w:p w:rsidR="00ED5951" w:rsidRDefault="00ED5951" w:rsidP="00ED59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Пропускать сотрудников на территорию ДОУ в любой день недели и в любое время (график работы), если в ЭСКД за этим сотрудником зарегистрировано право на вход (выход);</w:t>
      </w:r>
    </w:p>
    <w:p w:rsidR="00ED5951" w:rsidRDefault="00ED5951" w:rsidP="00ED59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относиться к имуществу ДОУ;</w:t>
      </w:r>
    </w:p>
    <w:p w:rsidR="00ED5951" w:rsidRDefault="00ED5951" w:rsidP="00ED59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по использованию ЭСКД и выполнению требований, описанных в данной инструкции.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Контролеру </w:t>
      </w:r>
      <w:r>
        <w:rPr>
          <w:rFonts w:ascii="Times New Roman" w:hAnsi="Times New Roman"/>
          <w:sz w:val="24"/>
          <w:szCs w:val="24"/>
        </w:rPr>
        <w:t xml:space="preserve">(сотруднику ЧОП - охраннику), </w:t>
      </w:r>
      <w:r>
        <w:rPr>
          <w:rFonts w:ascii="Times New Roman" w:hAnsi="Times New Roman"/>
          <w:b/>
          <w:sz w:val="24"/>
          <w:szCs w:val="24"/>
        </w:rPr>
        <w:t xml:space="preserve"> запрещается:</w:t>
      </w:r>
    </w:p>
    <w:p w:rsidR="00ED5951" w:rsidRDefault="00ED5951" w:rsidP="00ED59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Пропускать сотрудников или посетителей на территорию ДОУ без ключа;</w:t>
      </w:r>
    </w:p>
    <w:p w:rsidR="00ED5951" w:rsidRDefault="00ED5951" w:rsidP="00ED59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Пропускать сотрудников или посетителей на территорию ДОУ, если в ЭСКД за этим сотрудником не зарегистрировано право на вход (выход) на территорию ДОУ, за исключением, когда проход осуществляется в качестве гостя по разовому пропуску.</w:t>
      </w:r>
    </w:p>
    <w:p w:rsidR="00ED5951" w:rsidRDefault="00ED5951" w:rsidP="00ED59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качестве </w:t>
      </w:r>
      <w:r>
        <w:rPr>
          <w:rFonts w:ascii="Times New Roman" w:hAnsi="Times New Roman"/>
          <w:b/>
          <w:sz w:val="24"/>
          <w:szCs w:val="24"/>
        </w:rPr>
        <w:t>контролера</w:t>
      </w:r>
      <w:r>
        <w:rPr>
          <w:rFonts w:ascii="Times New Roman" w:hAnsi="Times New Roman"/>
          <w:sz w:val="24"/>
          <w:szCs w:val="24"/>
        </w:rPr>
        <w:t xml:space="preserve"> выступает служащий </w:t>
      </w:r>
      <w:r>
        <w:rPr>
          <w:rFonts w:ascii="Times New Roman" w:hAnsi="Times New Roman"/>
          <w:b/>
          <w:sz w:val="24"/>
          <w:szCs w:val="24"/>
        </w:rPr>
        <w:t>охранного</w:t>
      </w:r>
      <w:r>
        <w:rPr>
          <w:rFonts w:ascii="Times New Roman" w:hAnsi="Times New Roman"/>
          <w:sz w:val="24"/>
          <w:szCs w:val="24"/>
        </w:rPr>
        <w:t xml:space="preserve"> агентства, то за ним так же еще остаются права и </w:t>
      </w: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обусловленные договором о предоставлении охранных услуг.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Санкции к нарушителям</w:t>
      </w:r>
    </w:p>
    <w:p w:rsidR="00ED5951" w:rsidRDefault="00ED5951" w:rsidP="00ED59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порчу оборудования системы контроля доступа сотрудник обязан возместить в полном объёме расходы на восстановление сломанного имущества;</w:t>
      </w:r>
    </w:p>
    <w:p w:rsidR="00ED5951" w:rsidRDefault="00ED5951" w:rsidP="00ED595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утрате или поломке ключа необходимо </w:t>
      </w:r>
      <w:proofErr w:type="gramStart"/>
      <w:r>
        <w:rPr>
          <w:rFonts w:ascii="Times New Roman" w:hAnsi="Times New Roman"/>
          <w:sz w:val="24"/>
          <w:szCs w:val="24"/>
        </w:rPr>
        <w:t>оплатить его стоимость и</w:t>
      </w:r>
      <w:proofErr w:type="gramEnd"/>
      <w:r>
        <w:rPr>
          <w:rFonts w:ascii="Times New Roman" w:hAnsi="Times New Roman"/>
          <w:sz w:val="24"/>
          <w:szCs w:val="24"/>
        </w:rPr>
        <w:t xml:space="preserve"> восстановить.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прохода сотрудников в помещение ДОУ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Инструкция по проходу через КПП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4.1.1.      Для того чтобы пройти через КПП, необходимо поднести личный ключ к считывателю, установленному на турникете.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     Система контроля доступом считает с карты код доступа и сравнит его с базой данных, в которую занесены ваши личные данные и права допуска. Если у вас есть право на вход в данное время, то замок откроется на несколько секунд, и на турникете появится соответствующий сигнал в виде зеленой стрелки. Далее необходимо в течение двух секунд пройти через КПП.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     Если система контроля доступа не дает вам право на вход/выход, а вы уверены, что это право у вас есть – то вам необходимо сделать разовый пропуск в качестве «посетителя» и обратиться к ответственным за эксплуатацию СКУД лицам.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Инструкции при утрате, поломке ключа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    Осуществление пропуска по гостевому ключу: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доступа в ДОУ по гостевому ключу необходимо предъявить </w:t>
      </w:r>
      <w:r>
        <w:rPr>
          <w:rFonts w:ascii="Times New Roman" w:hAnsi="Times New Roman"/>
          <w:b/>
          <w:sz w:val="24"/>
          <w:szCs w:val="24"/>
        </w:rPr>
        <w:t xml:space="preserve">контролеру </w:t>
      </w:r>
      <w:r>
        <w:rPr>
          <w:rFonts w:ascii="Times New Roman" w:hAnsi="Times New Roman"/>
          <w:sz w:val="24"/>
          <w:szCs w:val="24"/>
        </w:rPr>
        <w:t>(сотруднику ЧОП – охраннику) документ, удостоверяющий личность (контролер (сотрудник ЧОП – охранник) вносит данные документа в журнал регистрации посетителей ДОУ и пропускает посетителя по гостевому ключу).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4.2.2.     Восстановление ключа.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восстановить ключ, необходимо: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оплатить себестоимость ключа;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написать заявление на оформление нового ключа в связи с утерей или поломкой старого;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отдать заявление для регистрации и выдачи нового. Старый ключ  при этом блокируется.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4.2.4.      Перерегистрация ключа: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Перерегистрация – это процесс внесения в базу СКУД исправлений, связанных с изменением должности, фамилии или других данных владельца ключа.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Перерегистрация осуществляется лицами, ответственными за систему контроля доступа, по заявлению с указанием причины перерегистрации.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Дополнительные условия.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Сотрудник, родитель (законный представитель) воспитанника обязан, ознакомиться с данной инструкцией перед получением ключа на руки, при этом нужно расписаться в журнале регистрации электронного ключа.</w:t>
      </w: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951" w:rsidRDefault="00ED5951" w:rsidP="00ED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1B8" w:rsidRDefault="000231B8"/>
    <w:sectPr w:rsidR="0002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D7401A"/>
    <w:multiLevelType w:val="hybridMultilevel"/>
    <w:tmpl w:val="D04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24761"/>
    <w:multiLevelType w:val="hybridMultilevel"/>
    <w:tmpl w:val="0D00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7E7A61"/>
    <w:multiLevelType w:val="hybridMultilevel"/>
    <w:tmpl w:val="5F24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B1634E"/>
    <w:multiLevelType w:val="hybridMultilevel"/>
    <w:tmpl w:val="EE8C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776F04"/>
    <w:multiLevelType w:val="hybridMultilevel"/>
    <w:tmpl w:val="7E96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1F2A38"/>
    <w:multiLevelType w:val="hybridMultilevel"/>
    <w:tmpl w:val="E6EC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337162"/>
    <w:multiLevelType w:val="hybridMultilevel"/>
    <w:tmpl w:val="3602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5951"/>
    <w:rsid w:val="000231B8"/>
    <w:rsid w:val="00ED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51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9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">
    <w:name w:val="List Paragraph"/>
    <w:basedOn w:val="a"/>
    <w:rsid w:val="00ED595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2016-02-02T14:07:00Z</dcterms:created>
  <dcterms:modified xsi:type="dcterms:W3CDTF">2016-02-02T14:07:00Z</dcterms:modified>
</cp:coreProperties>
</file>